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C7" w:rsidRDefault="001630C7" w:rsidP="001630C7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24"/>
          <w:szCs w:val="24"/>
          <w:lang w:val="uk-UA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ТЕМА 6. СИСТЕМА ДОХОДІВ БЮДЖЕТУ</w:t>
      </w:r>
    </w:p>
    <w:p w:rsidR="001630C7" w:rsidRPr="00D9179F" w:rsidRDefault="001630C7" w:rsidP="007E2E2C">
      <w:pPr>
        <w:numPr>
          <w:ilvl w:val="0"/>
          <w:numId w:val="4"/>
        </w:num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179F">
        <w:rPr>
          <w:rFonts w:ascii="Times New Roman" w:hAnsi="Times New Roman" w:cs="Times New Roman"/>
          <w:iCs/>
          <w:sz w:val="24"/>
          <w:szCs w:val="24"/>
          <w:lang w:val="uk-UA"/>
        </w:rPr>
        <w:t>Економічна сутність доходів бюджету.</w:t>
      </w:r>
    </w:p>
    <w:p w:rsidR="001630C7" w:rsidRPr="00D9179F" w:rsidRDefault="001630C7" w:rsidP="007E2E2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179F">
        <w:rPr>
          <w:rFonts w:ascii="Times New Roman" w:hAnsi="Times New Roman" w:cs="Times New Roman"/>
          <w:iCs/>
          <w:sz w:val="24"/>
          <w:szCs w:val="24"/>
          <w:lang w:val="uk-UA"/>
        </w:rPr>
        <w:t>Класифікація та групування доходів бюджету.</w:t>
      </w:r>
    </w:p>
    <w:p w:rsidR="00C57FED" w:rsidRPr="00D9179F" w:rsidRDefault="00C57FED" w:rsidP="007E2E2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8"/>
          <w:lang w:eastAsia="uk-UA"/>
        </w:rPr>
      </w:pP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Методи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формування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доходів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бюджету</w:t>
      </w:r>
    </w:p>
    <w:p w:rsidR="00C47938" w:rsidRPr="00D9179F" w:rsidRDefault="00C47938" w:rsidP="007E2E2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Джерела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формування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</w:t>
      </w: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доходів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бюджету</w:t>
      </w:r>
    </w:p>
    <w:p w:rsidR="006E5E53" w:rsidRPr="00D9179F" w:rsidRDefault="00D9179F" w:rsidP="007E2E2C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Склад і структура </w:t>
      </w: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доходів</w:t>
      </w:r>
      <w:proofErr w:type="spellEnd"/>
      <w:r w:rsidRPr="00D9179F">
        <w:rPr>
          <w:rFonts w:ascii="Times New Roman" w:hAnsi="Times New Roman" w:cs="Times New Roman"/>
          <w:sz w:val="24"/>
          <w:szCs w:val="28"/>
          <w:lang w:eastAsia="uk-UA"/>
        </w:rPr>
        <w:t xml:space="preserve"> бюджету </w:t>
      </w:r>
      <w:proofErr w:type="spellStart"/>
      <w:r w:rsidRPr="00D9179F">
        <w:rPr>
          <w:rFonts w:ascii="Times New Roman" w:hAnsi="Times New Roman" w:cs="Times New Roman"/>
          <w:sz w:val="24"/>
          <w:szCs w:val="28"/>
          <w:lang w:eastAsia="uk-UA"/>
        </w:rPr>
        <w:t>України</w:t>
      </w:r>
      <w:proofErr w:type="spellEnd"/>
    </w:p>
    <w:p w:rsidR="00E05E95" w:rsidRDefault="00E05E95" w:rsidP="00E8789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5E53" w:rsidRPr="00B43755" w:rsidRDefault="001F7093" w:rsidP="00E8789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755">
        <w:rPr>
          <w:rFonts w:ascii="Times New Roman" w:hAnsi="Times New Roman" w:cs="Times New Roman"/>
          <w:sz w:val="24"/>
          <w:szCs w:val="24"/>
          <w:lang w:val="uk-UA"/>
        </w:rPr>
        <w:t>Сутність державного бюджету проявляються в процесі їх</w:t>
      </w:r>
      <w:r w:rsidR="00624CA3" w:rsidRPr="00B43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формування, розподілу та відтворення з метою забезпечення</w:t>
      </w:r>
      <w:r w:rsidR="00624CA3" w:rsidRPr="00B43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фінансування суспільно необхідних видатків. Вони функціонують в</w:t>
      </w:r>
      <w:r w:rsidR="00624CA3" w:rsidRPr="00B43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умовах розширеного суспільного відтворення і мобілізації</w:t>
      </w:r>
      <w:r w:rsidR="00624CA3" w:rsidRPr="00B43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бюджетних ресурсів в єдиному фонді грошових коштів з метою</w:t>
      </w:r>
      <w:r w:rsidR="00624CA3" w:rsidRPr="00B43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використання для забезпечення виконання функцій держави.</w:t>
      </w:r>
    </w:p>
    <w:p w:rsidR="001F7093" w:rsidRPr="00B43755" w:rsidRDefault="001F7093" w:rsidP="00E8789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755">
        <w:rPr>
          <w:rFonts w:ascii="Times New Roman" w:hAnsi="Times New Roman" w:cs="Times New Roman"/>
          <w:sz w:val="24"/>
          <w:szCs w:val="24"/>
          <w:lang w:val="uk-UA"/>
        </w:rPr>
        <w:t>Однак, варто розрізняти такі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 xml:space="preserve"> поняття як «державні 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доходи</w:t>
      </w:r>
      <w:r w:rsidRPr="00B43755">
        <w:rPr>
          <w:rFonts w:ascii="Times New Roman" w:hAnsi="Times New Roman" w:cs="Times New Roman"/>
          <w:sz w:val="24"/>
          <w:szCs w:val="24"/>
          <w:lang w:val="uk-UA"/>
        </w:rPr>
        <w:t>» та «доходи бюджету».</w:t>
      </w:r>
    </w:p>
    <w:p w:rsidR="00F355B3" w:rsidRPr="000B4195" w:rsidRDefault="00F355B3" w:rsidP="00F355B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b/>
          <w:i/>
          <w:sz w:val="24"/>
          <w:lang w:val="uk-UA"/>
        </w:rPr>
        <w:t>Державні доходи</w:t>
      </w:r>
      <w:r w:rsidRPr="000B4195">
        <w:rPr>
          <w:rFonts w:ascii="Times New Roman" w:hAnsi="Times New Roman" w:cs="Times New Roman"/>
          <w:sz w:val="24"/>
          <w:lang w:val="uk-UA"/>
        </w:rPr>
        <w:t xml:space="preserve"> — </w:t>
      </w:r>
      <w:r w:rsidRPr="00847CA4">
        <w:rPr>
          <w:rFonts w:ascii="Times New Roman" w:hAnsi="Times New Roman" w:cs="Times New Roman"/>
          <w:sz w:val="24"/>
          <w:lang w:val="uk-UA"/>
        </w:rPr>
        <w:t>це грошові відносини</w:t>
      </w:r>
      <w:r w:rsidRPr="000B4195">
        <w:rPr>
          <w:rFonts w:ascii="Times New Roman" w:hAnsi="Times New Roman" w:cs="Times New Roman"/>
          <w:sz w:val="24"/>
          <w:lang w:val="uk-UA"/>
        </w:rPr>
        <w:t xml:space="preserve">, які складаються між державою і юридичними та фізичними особами в процесі вилучення частини вартості валового національного продукту,  формування централізованих і децентралізованих фондів фінансових ресурсів. Вартісним втіленням цих відносин, що виникають і функціонують цілком об’єктивно, є фонди грошових коштів,  якими розпоряджається держава. </w:t>
      </w:r>
      <w:proofErr w:type="spellStart"/>
      <w:r w:rsidRPr="000B4195">
        <w:rPr>
          <w:rFonts w:ascii="Times New Roman" w:hAnsi="Times New Roman" w:cs="Times New Roman"/>
          <w:sz w:val="24"/>
        </w:rPr>
        <w:t>Державні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 </w:t>
      </w:r>
      <w:proofErr w:type="spellStart"/>
      <w:r w:rsidRPr="000B4195">
        <w:rPr>
          <w:rFonts w:ascii="Times New Roman" w:hAnsi="Times New Roman" w:cs="Times New Roman"/>
          <w:sz w:val="24"/>
        </w:rPr>
        <w:t>становлять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фінансову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базу </w:t>
      </w:r>
      <w:proofErr w:type="spellStart"/>
      <w:r w:rsidRPr="000B4195">
        <w:rPr>
          <w:rFonts w:ascii="Times New Roman" w:hAnsi="Times New Roman" w:cs="Times New Roman"/>
          <w:sz w:val="24"/>
        </w:rPr>
        <w:t>її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функціонування</w:t>
      </w:r>
      <w:proofErr w:type="spellEnd"/>
      <w:r w:rsidRPr="000B4195">
        <w:rPr>
          <w:rFonts w:ascii="Times New Roman" w:hAnsi="Times New Roman" w:cs="Times New Roman"/>
          <w:sz w:val="24"/>
        </w:rPr>
        <w:t>.</w:t>
      </w:r>
    </w:p>
    <w:p w:rsidR="00F355B3" w:rsidRPr="000B4195" w:rsidRDefault="00F355B3" w:rsidP="00F355B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0B4195">
        <w:rPr>
          <w:rFonts w:ascii="Times New Roman" w:hAnsi="Times New Roman" w:cs="Times New Roman"/>
          <w:i/>
          <w:sz w:val="24"/>
        </w:rPr>
        <w:t>За  порядком</w:t>
      </w:r>
      <w:proofErr w:type="gramEnd"/>
      <w:r w:rsidRPr="000B4195">
        <w:rPr>
          <w:rFonts w:ascii="Times New Roman" w:hAnsi="Times New Roman" w:cs="Times New Roman"/>
          <w:i/>
          <w:sz w:val="24"/>
        </w:rPr>
        <w:t xml:space="preserve">  </w:t>
      </w:r>
      <w:proofErr w:type="spellStart"/>
      <w:r w:rsidRPr="000B4195">
        <w:rPr>
          <w:rFonts w:ascii="Times New Roman" w:hAnsi="Times New Roman" w:cs="Times New Roman"/>
          <w:i/>
          <w:sz w:val="24"/>
        </w:rPr>
        <w:t>формування</w:t>
      </w:r>
      <w:proofErr w:type="spellEnd"/>
      <w:r w:rsidRPr="000B4195">
        <w:rPr>
          <w:rFonts w:ascii="Times New Roman" w:hAnsi="Times New Roman" w:cs="Times New Roman"/>
          <w:i/>
          <w:sz w:val="24"/>
        </w:rPr>
        <w:t xml:space="preserve">  </w:t>
      </w:r>
      <w:proofErr w:type="spellStart"/>
      <w:r w:rsidRPr="000B4195">
        <w:rPr>
          <w:rFonts w:ascii="Times New Roman" w:hAnsi="Times New Roman" w:cs="Times New Roman"/>
          <w:i/>
          <w:sz w:val="24"/>
        </w:rPr>
        <w:t>державні</w:t>
      </w:r>
      <w:proofErr w:type="spellEnd"/>
      <w:r w:rsidRPr="000B4195">
        <w:rPr>
          <w:rFonts w:ascii="Times New Roman" w:hAnsi="Times New Roman" w:cs="Times New Roman"/>
          <w:i/>
          <w:sz w:val="24"/>
        </w:rPr>
        <w:t xml:space="preserve">  доходи  </w:t>
      </w:r>
      <w:proofErr w:type="spellStart"/>
      <w:r w:rsidRPr="000B4195">
        <w:rPr>
          <w:rFonts w:ascii="Times New Roman" w:hAnsi="Times New Roman" w:cs="Times New Roman"/>
          <w:i/>
          <w:sz w:val="24"/>
        </w:rPr>
        <w:t>поділяються</w:t>
      </w:r>
      <w:proofErr w:type="spellEnd"/>
      <w:r w:rsidRPr="000B4195">
        <w:rPr>
          <w:rFonts w:ascii="Times New Roman" w:hAnsi="Times New Roman" w:cs="Times New Roman"/>
          <w:i/>
          <w:sz w:val="24"/>
        </w:rPr>
        <w:t xml:space="preserve">  на </w:t>
      </w:r>
      <w:proofErr w:type="spellStart"/>
      <w:r w:rsidRPr="000B4195">
        <w:rPr>
          <w:rFonts w:ascii="Times New Roman" w:hAnsi="Times New Roman" w:cs="Times New Roman"/>
          <w:i/>
          <w:sz w:val="24"/>
        </w:rPr>
        <w:t>централізовані</w:t>
      </w:r>
      <w:proofErr w:type="spellEnd"/>
      <w:r w:rsidRPr="000B4195">
        <w:rPr>
          <w:rFonts w:ascii="Times New Roman" w:hAnsi="Times New Roman" w:cs="Times New Roman"/>
          <w:i/>
          <w:sz w:val="24"/>
        </w:rPr>
        <w:t xml:space="preserve"> й </w:t>
      </w:r>
      <w:proofErr w:type="spellStart"/>
      <w:r w:rsidRPr="000B4195">
        <w:rPr>
          <w:rFonts w:ascii="Times New Roman" w:hAnsi="Times New Roman" w:cs="Times New Roman"/>
          <w:i/>
          <w:sz w:val="24"/>
        </w:rPr>
        <w:t>децентралізовані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  <w:r w:rsidRPr="000B4195">
        <w:rPr>
          <w:rFonts w:ascii="Times New Roman" w:hAnsi="Times New Roman" w:cs="Times New Roman"/>
          <w:sz w:val="24"/>
          <w:u w:val="single"/>
        </w:rPr>
        <w:t xml:space="preserve">До </w:t>
      </w:r>
      <w:proofErr w:type="spellStart"/>
      <w:r w:rsidRPr="000B4195">
        <w:rPr>
          <w:rFonts w:ascii="Times New Roman" w:hAnsi="Times New Roman" w:cs="Times New Roman"/>
          <w:sz w:val="24"/>
          <w:u w:val="single"/>
        </w:rPr>
        <w:t>централізованих</w:t>
      </w:r>
      <w:proofErr w:type="spellEnd"/>
      <w:r w:rsidRPr="000B419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  <w:u w:val="single"/>
        </w:rPr>
        <w:t>державних</w:t>
      </w:r>
      <w:proofErr w:type="spellEnd"/>
      <w:r w:rsidRPr="000B419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  <w:u w:val="single"/>
        </w:rPr>
        <w:t>доходів</w:t>
      </w:r>
      <w:proofErr w:type="spellEnd"/>
      <w:r w:rsidRPr="000B4195">
        <w:rPr>
          <w:rFonts w:ascii="Times New Roman" w:hAnsi="Times New Roman" w:cs="Times New Roman"/>
          <w:sz w:val="24"/>
          <w:u w:val="single"/>
        </w:rPr>
        <w:t xml:space="preserve"> належать</w:t>
      </w:r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кошти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призначені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0B4195">
        <w:rPr>
          <w:rFonts w:ascii="Times New Roman" w:hAnsi="Times New Roman" w:cs="Times New Roman"/>
          <w:sz w:val="24"/>
        </w:rPr>
        <w:t>формування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B4195">
        <w:rPr>
          <w:rFonts w:ascii="Times New Roman" w:hAnsi="Times New Roman" w:cs="Times New Roman"/>
          <w:sz w:val="24"/>
        </w:rPr>
        <w:t>централізованих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B4195">
        <w:rPr>
          <w:rFonts w:ascii="Times New Roman" w:hAnsi="Times New Roman" w:cs="Times New Roman"/>
          <w:sz w:val="24"/>
        </w:rPr>
        <w:t>грошових</w:t>
      </w:r>
      <w:proofErr w:type="spellEnd"/>
      <w:proofErr w:type="gramEnd"/>
      <w:r w:rsidRPr="000B419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B4195">
        <w:rPr>
          <w:rFonts w:ascii="Times New Roman" w:hAnsi="Times New Roman" w:cs="Times New Roman"/>
          <w:sz w:val="24"/>
        </w:rPr>
        <w:t>фондів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— державного  та  </w:t>
      </w:r>
      <w:proofErr w:type="spellStart"/>
      <w:r w:rsidRPr="000B4195">
        <w:rPr>
          <w:rFonts w:ascii="Times New Roman" w:hAnsi="Times New Roman" w:cs="Times New Roman"/>
          <w:sz w:val="24"/>
        </w:rPr>
        <w:t>місцевих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бюджетів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Пенсійного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фонду </w:t>
      </w:r>
      <w:proofErr w:type="spellStart"/>
      <w:r w:rsidRPr="000B4195">
        <w:rPr>
          <w:rFonts w:ascii="Times New Roman" w:hAnsi="Times New Roman" w:cs="Times New Roman"/>
          <w:sz w:val="24"/>
        </w:rPr>
        <w:t>України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фондів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загальнообов’язкового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 державного  </w:t>
      </w:r>
      <w:proofErr w:type="spellStart"/>
      <w:r w:rsidRPr="000B4195">
        <w:rPr>
          <w:rFonts w:ascii="Times New Roman" w:hAnsi="Times New Roman" w:cs="Times New Roman"/>
          <w:sz w:val="24"/>
        </w:rPr>
        <w:t>соціального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B4195">
        <w:rPr>
          <w:rFonts w:ascii="Times New Roman" w:hAnsi="Times New Roman" w:cs="Times New Roman"/>
          <w:sz w:val="24"/>
        </w:rPr>
        <w:t>страхування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(Фонд  соц.. страх-</w:t>
      </w:r>
      <w:proofErr w:type="spellStart"/>
      <w:r w:rsidRPr="000B4195">
        <w:rPr>
          <w:rFonts w:ascii="Times New Roman" w:hAnsi="Times New Roman" w:cs="Times New Roman"/>
          <w:sz w:val="24"/>
        </w:rPr>
        <w:t>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0B4195">
        <w:rPr>
          <w:rFonts w:ascii="Times New Roman" w:hAnsi="Times New Roman" w:cs="Times New Roman"/>
          <w:sz w:val="24"/>
        </w:rPr>
        <w:t>тимчасової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втрати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працездатності</w:t>
      </w:r>
      <w:proofErr w:type="spellEnd"/>
      <w:r w:rsidRPr="000B4195">
        <w:rPr>
          <w:rFonts w:ascii="Times New Roman" w:hAnsi="Times New Roman" w:cs="Times New Roman"/>
          <w:sz w:val="24"/>
        </w:rPr>
        <w:t>, Фонд соц.. страх-</w:t>
      </w:r>
      <w:proofErr w:type="spellStart"/>
      <w:r w:rsidRPr="000B4195">
        <w:rPr>
          <w:rFonts w:ascii="Times New Roman" w:hAnsi="Times New Roman" w:cs="Times New Roman"/>
          <w:sz w:val="24"/>
        </w:rPr>
        <w:t>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нещасних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випадків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0B4195">
        <w:rPr>
          <w:rFonts w:ascii="Times New Roman" w:hAnsi="Times New Roman" w:cs="Times New Roman"/>
          <w:sz w:val="24"/>
        </w:rPr>
        <w:t>виробництві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та ПЗ, Фонд </w:t>
      </w:r>
      <w:proofErr w:type="spellStart"/>
      <w:r w:rsidRPr="000B4195">
        <w:rPr>
          <w:rFonts w:ascii="Times New Roman" w:hAnsi="Times New Roman" w:cs="Times New Roman"/>
          <w:sz w:val="24"/>
        </w:rPr>
        <w:t>загальнообов’язкового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державного соц. страх-</w:t>
      </w:r>
      <w:proofErr w:type="spellStart"/>
      <w:r w:rsidRPr="000B4195">
        <w:rPr>
          <w:rFonts w:ascii="Times New Roman" w:hAnsi="Times New Roman" w:cs="Times New Roman"/>
          <w:sz w:val="24"/>
        </w:rPr>
        <w:t>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0B4195">
        <w:rPr>
          <w:rFonts w:ascii="Times New Roman" w:hAnsi="Times New Roman" w:cs="Times New Roman"/>
          <w:sz w:val="24"/>
        </w:rPr>
        <w:t>випадок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безробіття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) та </w:t>
      </w:r>
      <w:proofErr w:type="spellStart"/>
      <w:r w:rsidRPr="000B4195">
        <w:rPr>
          <w:rFonts w:ascii="Times New Roman" w:hAnsi="Times New Roman" w:cs="Times New Roman"/>
          <w:sz w:val="24"/>
        </w:rPr>
        <w:t>ін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195">
        <w:rPr>
          <w:rFonts w:ascii="Times New Roman" w:hAnsi="Times New Roman" w:cs="Times New Roman"/>
          <w:sz w:val="24"/>
          <w:u w:val="single"/>
        </w:rPr>
        <w:t>Децентралізовані</w:t>
      </w:r>
      <w:proofErr w:type="spellEnd"/>
      <w:r w:rsidRPr="000B419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  <w:u w:val="single"/>
        </w:rPr>
        <w:t>державні</w:t>
      </w:r>
      <w:proofErr w:type="spellEnd"/>
      <w:r w:rsidRPr="000B4195">
        <w:rPr>
          <w:rFonts w:ascii="Times New Roman" w:hAnsi="Times New Roman" w:cs="Times New Roman"/>
          <w:sz w:val="24"/>
          <w:u w:val="single"/>
        </w:rPr>
        <w:t xml:space="preserve"> доходи</w:t>
      </w:r>
      <w:r w:rsidRPr="000B4195">
        <w:rPr>
          <w:rFonts w:ascii="Times New Roman" w:hAnsi="Times New Roman" w:cs="Times New Roman"/>
          <w:sz w:val="24"/>
        </w:rPr>
        <w:t xml:space="preserve">— </w:t>
      </w:r>
      <w:proofErr w:type="spellStart"/>
      <w:r w:rsidRPr="000B4195">
        <w:rPr>
          <w:rFonts w:ascii="Times New Roman" w:hAnsi="Times New Roman" w:cs="Times New Roman"/>
          <w:sz w:val="24"/>
        </w:rPr>
        <w:t>це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чисті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 </w:t>
      </w:r>
      <w:proofErr w:type="spellStart"/>
      <w:r w:rsidRPr="000B4195">
        <w:rPr>
          <w:rFonts w:ascii="Times New Roman" w:hAnsi="Times New Roman" w:cs="Times New Roman"/>
          <w:sz w:val="24"/>
        </w:rPr>
        <w:t>державних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підприємств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установ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організацій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що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формуються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переважно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0B4195">
        <w:rPr>
          <w:rFonts w:ascii="Times New Roman" w:hAnsi="Times New Roman" w:cs="Times New Roman"/>
          <w:sz w:val="24"/>
        </w:rPr>
        <w:t>рахунок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їх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прибутку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</w:p>
    <w:p w:rsidR="00B518CB" w:rsidRPr="000B4195" w:rsidRDefault="005C4BE3" w:rsidP="00CC7247">
      <w:pPr>
        <w:spacing w:before="240"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0B41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</w:t>
      </w:r>
      <w:r w:rsidR="00B518CB" w:rsidRPr="000B41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тже,</w:t>
      </w:r>
      <w:r w:rsidR="00B518CB" w:rsidRPr="000B41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до складу державних доходів в</w:t>
      </w:r>
      <w:r w:rsidR="00B518CB" w:rsidRPr="000B41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ходять</w:t>
      </w:r>
      <w:r w:rsidR="00B518CB" w:rsidRPr="000B41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такі складові </w:t>
      </w:r>
      <w:r w:rsidR="00B518CB" w:rsidRPr="000B41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:</w:t>
      </w:r>
    </w:p>
    <w:p w:rsidR="001F7093" w:rsidRPr="000B4195" w:rsidRDefault="00F355B3" w:rsidP="00007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195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3627578</wp:posOffset>
                </wp:positionH>
                <wp:positionV relativeFrom="paragraph">
                  <wp:posOffset>46488</wp:posOffset>
                </wp:positionV>
                <wp:extent cx="159488" cy="531628"/>
                <wp:effectExtent l="0" t="0" r="31115" b="2095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53162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48B6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85.65pt;margin-top:3.65pt;width:12.55pt;height: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" adj="540" strokecolor="black [3200]" strokeweight=".5pt">
                <v:stroke joinstyle="miter"/>
              </v:shape>
            </w:pict>
          </mc:Fallback>
        </mc:AlternateContent>
      </w:r>
      <w:r w:rsidR="007854C3" w:rsidRPr="000B4195">
        <w:rPr>
          <w:rFonts w:ascii="Times New Roman" w:hAnsi="Times New Roman" w:cs="Times New Roman"/>
          <w:sz w:val="24"/>
          <w:szCs w:val="24"/>
          <w:lang w:val="uk-UA"/>
        </w:rPr>
        <w:t>доходи бюджету</w:t>
      </w:r>
      <w:r w:rsidR="007854C3" w:rsidRPr="000B41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854C3" w:rsidRPr="000B4195" w:rsidRDefault="007854C3" w:rsidP="00007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B4195">
        <w:rPr>
          <w:rFonts w:ascii="Times New Roman" w:hAnsi="Times New Roman" w:cs="Times New Roman"/>
          <w:sz w:val="24"/>
          <w:szCs w:val="24"/>
          <w:lang w:val="uk-UA"/>
        </w:rPr>
        <w:t>доходи позабюджетних цільових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>фондів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3659E" w:rsidRPr="000B41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659E" w:rsidRPr="000B41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659E" w:rsidRPr="000B4195">
        <w:rPr>
          <w:rFonts w:ascii="Times New Roman" w:hAnsi="Times New Roman" w:cs="Times New Roman"/>
          <w:i/>
          <w:sz w:val="26"/>
          <w:szCs w:val="26"/>
          <w:lang w:val="uk-UA"/>
        </w:rPr>
        <w:t>централізовані</w:t>
      </w:r>
    </w:p>
    <w:p w:rsidR="007854C3" w:rsidRPr="000B4195" w:rsidRDefault="007854C3" w:rsidP="00007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195">
        <w:rPr>
          <w:rFonts w:ascii="Times New Roman" w:hAnsi="Times New Roman" w:cs="Times New Roman"/>
          <w:sz w:val="24"/>
          <w:szCs w:val="24"/>
          <w:lang w:val="uk-UA"/>
        </w:rPr>
        <w:t>державні позики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854C3" w:rsidRPr="000B4195" w:rsidRDefault="0083659E" w:rsidP="00007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195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4254899</wp:posOffset>
                </wp:positionH>
                <wp:positionV relativeFrom="paragraph">
                  <wp:posOffset>52779</wp:posOffset>
                </wp:positionV>
                <wp:extent cx="53163" cy="116958"/>
                <wp:effectExtent l="0" t="0" r="42545" b="1651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3" cy="11695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E3A8F" id="Правая фигурная скобка 2" o:spid="_x0000_s1026" type="#_x0000_t88" style="position:absolute;margin-left:335.05pt;margin-top:4.15pt;width:4.2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" adj="818" strokecolor="black [3200]" strokeweight=".5pt">
                <v:stroke joinstyle="miter"/>
              </v:shape>
            </w:pict>
          </mc:Fallback>
        </mc:AlternateContent>
      </w:r>
      <w:r w:rsidR="007854C3" w:rsidRPr="000B4195">
        <w:rPr>
          <w:rFonts w:ascii="Times New Roman" w:hAnsi="Times New Roman" w:cs="Times New Roman"/>
          <w:sz w:val="24"/>
          <w:szCs w:val="24"/>
          <w:lang w:val="uk-UA"/>
        </w:rPr>
        <w:t>чисті доходи державних підприємств та</w:t>
      </w:r>
      <w:r w:rsidR="007854C3" w:rsidRPr="000B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54C3" w:rsidRPr="000B4195">
        <w:rPr>
          <w:rFonts w:ascii="Times New Roman" w:hAnsi="Times New Roman" w:cs="Times New Roman"/>
          <w:sz w:val="24"/>
          <w:szCs w:val="24"/>
          <w:lang w:val="uk-UA"/>
        </w:rPr>
        <w:t>організацій.</w:t>
      </w:r>
      <w:r w:rsidR="00304A8F" w:rsidRPr="000B4195">
        <w:rPr>
          <w:rFonts w:ascii="Times New Roman" w:hAnsi="Times New Roman" w:cs="Times New Roman"/>
          <w:sz w:val="24"/>
          <w:szCs w:val="24"/>
          <w:lang w:val="uk-UA"/>
        </w:rPr>
        <w:tab/>
        <w:t>де</w:t>
      </w:r>
      <w:r w:rsidR="00304A8F" w:rsidRPr="000B4195">
        <w:rPr>
          <w:rFonts w:ascii="Times New Roman" w:hAnsi="Times New Roman" w:cs="Times New Roman"/>
          <w:i/>
          <w:sz w:val="26"/>
          <w:szCs w:val="26"/>
          <w:lang w:val="uk-UA"/>
        </w:rPr>
        <w:t>централізовані</w:t>
      </w:r>
    </w:p>
    <w:p w:rsidR="00BA7FFB" w:rsidRPr="000B4195" w:rsidRDefault="00A55039" w:rsidP="00E8789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195">
        <w:rPr>
          <w:rFonts w:ascii="Times New Roman" w:hAnsi="Times New Roman" w:cs="Times New Roman"/>
          <w:b/>
          <w:i/>
          <w:sz w:val="24"/>
          <w:szCs w:val="24"/>
          <w:lang w:val="uk-UA"/>
        </w:rPr>
        <w:t>Д</w:t>
      </w:r>
      <w:r w:rsidR="00BA7FFB" w:rsidRPr="000B4195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оходами бюджету</w:t>
      </w:r>
      <w:r w:rsidR="00BA7FFB" w:rsidRPr="000B4195">
        <w:rPr>
          <w:rFonts w:ascii="Times New Roman" w:hAnsi="Times New Roman" w:cs="Times New Roman"/>
          <w:sz w:val="24"/>
          <w:szCs w:val="24"/>
          <w:lang w:val="uk-UA"/>
        </w:rPr>
        <w:t xml:space="preserve"> є кошти, які надходять</w:t>
      </w:r>
      <w:r w:rsidR="00BA7FFB" w:rsidRPr="000B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7FFB" w:rsidRPr="000B4195">
        <w:rPr>
          <w:rFonts w:ascii="Times New Roman" w:hAnsi="Times New Roman" w:cs="Times New Roman"/>
          <w:sz w:val="24"/>
          <w:szCs w:val="24"/>
          <w:lang w:val="uk-UA"/>
        </w:rPr>
        <w:t>державі у постійне користування на безповоротній основі та</w:t>
      </w:r>
      <w:r w:rsidR="00BA7FFB" w:rsidRPr="000B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7FFB" w:rsidRPr="000B4195">
        <w:rPr>
          <w:rFonts w:ascii="Times New Roman" w:hAnsi="Times New Roman" w:cs="Times New Roman"/>
          <w:sz w:val="24"/>
          <w:szCs w:val="24"/>
          <w:lang w:val="uk-UA"/>
        </w:rPr>
        <w:t>забезпечують фінансування суспільно необхідних видатків.</w:t>
      </w:r>
    </w:p>
    <w:p w:rsidR="00265AA6" w:rsidRPr="000B4195" w:rsidRDefault="00265AA6" w:rsidP="00847CA4">
      <w:pPr>
        <w:spacing w:before="240" w:line="276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B4195">
        <w:rPr>
          <w:rFonts w:ascii="Times New Roman" w:hAnsi="Times New Roman" w:cs="Times New Roman"/>
          <w:b/>
          <w:bCs/>
          <w:sz w:val="24"/>
          <w:szCs w:val="24"/>
          <w:lang w:val="uk-UA"/>
        </w:rPr>
        <w:t>Фактори, що впливають на доходи бюджету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0B4195" w:rsidRPr="000B4195" w:rsidTr="008908CA">
        <w:tc>
          <w:tcPr>
            <w:tcW w:w="4531" w:type="dxa"/>
          </w:tcPr>
          <w:p w:rsidR="00265AA6" w:rsidRPr="00403FBF" w:rsidRDefault="00265AA6" w:rsidP="00403FBF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Зовнішні</w:t>
            </w:r>
          </w:p>
        </w:tc>
        <w:tc>
          <w:tcPr>
            <w:tcW w:w="5954" w:type="dxa"/>
          </w:tcPr>
          <w:p w:rsidR="00265AA6" w:rsidRPr="00403FBF" w:rsidRDefault="00265AA6" w:rsidP="00403FBF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3F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Внутрішні</w:t>
            </w:r>
          </w:p>
        </w:tc>
      </w:tr>
      <w:tr w:rsidR="000B4195" w:rsidRPr="000B4195" w:rsidTr="008908CA">
        <w:tc>
          <w:tcPr>
            <w:tcW w:w="4531" w:type="dxa"/>
            <w:vAlign w:val="center"/>
          </w:tcPr>
          <w:p w:rsidR="00265AA6" w:rsidRPr="000B4195" w:rsidRDefault="00265AA6" w:rsidP="00847CA4">
            <w:pPr>
              <w:spacing w:line="276" w:lineRule="auto"/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стан світової фінансової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системи;</w:t>
            </w:r>
          </w:p>
        </w:tc>
        <w:tc>
          <w:tcPr>
            <w:tcW w:w="5954" w:type="dxa"/>
            <w:vAlign w:val="center"/>
          </w:tcPr>
          <w:p w:rsidR="00265AA6" w:rsidRPr="000B4195" w:rsidRDefault="00BC39FB" w:rsidP="008908CA">
            <w:pPr>
              <w:spacing w:line="276" w:lineRule="auto"/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макроекономічні показники (ВВП,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інфляція, безробіття, бюджетний дефіцит тощо та їх динаміка);</w:t>
            </w:r>
          </w:p>
        </w:tc>
      </w:tr>
      <w:tr w:rsidR="000B4195" w:rsidRPr="000B4195" w:rsidTr="008908CA">
        <w:tc>
          <w:tcPr>
            <w:tcW w:w="4531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експортні можливості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країни;</w:t>
            </w:r>
          </w:p>
        </w:tc>
        <w:tc>
          <w:tcPr>
            <w:tcW w:w="5954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рівень оподаткування в країні;</w:t>
            </w:r>
          </w:p>
        </w:tc>
      </w:tr>
      <w:tr w:rsidR="000B4195" w:rsidRPr="000B4195" w:rsidTr="008908CA">
        <w:tc>
          <w:tcPr>
            <w:tcW w:w="4531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наявність бар’єрів для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входження на міжнародні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ринки;</w:t>
            </w:r>
          </w:p>
        </w:tc>
        <w:tc>
          <w:tcPr>
            <w:tcW w:w="5954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платоспроможності юридичних і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фізичних осіб;</w:t>
            </w:r>
          </w:p>
        </w:tc>
      </w:tr>
      <w:tr w:rsidR="000B4195" w:rsidRPr="000B4195" w:rsidTr="008908CA">
        <w:tc>
          <w:tcPr>
            <w:tcW w:w="4531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рівень економічної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інтеграції країни;</w:t>
            </w:r>
          </w:p>
        </w:tc>
        <w:tc>
          <w:tcPr>
            <w:tcW w:w="5954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рівень </w:t>
            </w:r>
            <w:proofErr w:type="spellStart"/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тінізації</w:t>
            </w:r>
            <w:proofErr w:type="spellEnd"/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економіки;</w:t>
            </w:r>
          </w:p>
        </w:tc>
      </w:tr>
      <w:tr w:rsidR="000B4195" w:rsidRPr="000B4195" w:rsidTr="008908CA">
        <w:tc>
          <w:tcPr>
            <w:tcW w:w="4531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сальдо торговельного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балансу країни;</w:t>
            </w:r>
          </w:p>
        </w:tc>
        <w:tc>
          <w:tcPr>
            <w:tcW w:w="5954" w:type="dxa"/>
            <w:vAlign w:val="center"/>
          </w:tcPr>
          <w:p w:rsidR="00265AA6" w:rsidRPr="000B4195" w:rsidRDefault="00EF49C8" w:rsidP="00847CA4">
            <w:pPr>
              <w:spacing w:line="276" w:lineRule="auto"/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стабільність національної валюти;</w:t>
            </w:r>
          </w:p>
        </w:tc>
      </w:tr>
      <w:tr w:rsidR="000B4195" w:rsidRPr="000B4195" w:rsidTr="008908CA">
        <w:tc>
          <w:tcPr>
            <w:tcW w:w="4531" w:type="dxa"/>
            <w:vAlign w:val="center"/>
          </w:tcPr>
          <w:p w:rsidR="00265AA6" w:rsidRPr="000B4195" w:rsidRDefault="00EF49C8" w:rsidP="00A83D8F">
            <w:pPr>
              <w:spacing w:line="276" w:lineRule="auto"/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рівень зовнішнього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боргу</w:t>
            </w:r>
          </w:p>
        </w:tc>
        <w:tc>
          <w:tcPr>
            <w:tcW w:w="5954" w:type="dxa"/>
            <w:vAlign w:val="center"/>
          </w:tcPr>
          <w:p w:rsidR="00265AA6" w:rsidRPr="000B4195" w:rsidRDefault="00EF49C8" w:rsidP="00A83D8F">
            <w:pPr>
              <w:spacing w:line="276" w:lineRule="auto"/>
              <w:ind w:firstLine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рівень внутрішнього державного</w:t>
            </w:r>
            <w:r w:rsidR="00847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4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боргу.</w:t>
            </w:r>
          </w:p>
        </w:tc>
      </w:tr>
    </w:tbl>
    <w:p w:rsidR="005A5A85" w:rsidRPr="000B4195" w:rsidRDefault="00B72480" w:rsidP="00E8789B">
      <w:pPr>
        <w:spacing w:after="0" w:line="276" w:lineRule="auto"/>
        <w:ind w:firstLine="426"/>
        <w:jc w:val="both"/>
        <w:rPr>
          <w:lang w:val="uk-UA"/>
        </w:rPr>
      </w:pPr>
      <w:r w:rsidRPr="000B4195">
        <w:rPr>
          <w:rFonts w:ascii="Times New Roman" w:hAnsi="Times New Roman" w:cs="Times New Roman"/>
          <w:sz w:val="24"/>
          <w:szCs w:val="24"/>
          <w:lang w:val="uk-UA"/>
        </w:rPr>
        <w:t>Зазначені внутрішні та зовнішні фактори суттєво впливають на</w:t>
      </w:r>
      <w:r w:rsidR="00E74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>доходи бюджету, а відповідно і на можливості держави щодо</w:t>
      </w:r>
      <w:r w:rsidR="00E74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195">
        <w:rPr>
          <w:rFonts w:ascii="Times New Roman" w:hAnsi="Times New Roman" w:cs="Times New Roman"/>
          <w:sz w:val="24"/>
          <w:szCs w:val="24"/>
          <w:lang w:val="uk-UA"/>
        </w:rPr>
        <w:t>виконання покладених на неї функцій</w:t>
      </w:r>
      <w:r w:rsidRPr="000B4195">
        <w:rPr>
          <w:lang w:val="uk-UA"/>
        </w:rPr>
        <w:t>.</w:t>
      </w:r>
    </w:p>
    <w:p w:rsidR="00F116FF" w:rsidRPr="000B4195" w:rsidRDefault="00F116FF" w:rsidP="00F116F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b/>
          <w:i/>
          <w:sz w:val="24"/>
          <w:lang w:val="uk-UA"/>
        </w:rPr>
        <w:lastRenderedPageBreak/>
        <w:t>2.</w:t>
      </w:r>
      <w:r w:rsidRPr="000B4195">
        <w:rPr>
          <w:rFonts w:ascii="Times New Roman" w:hAnsi="Times New Roman" w:cs="Times New Roman"/>
          <w:b/>
          <w:i/>
          <w:sz w:val="24"/>
        </w:rPr>
        <w:t xml:space="preserve">Доходи бюджету </w:t>
      </w:r>
      <w:proofErr w:type="spellStart"/>
      <w:r w:rsidRPr="000B4195">
        <w:rPr>
          <w:rFonts w:ascii="Times New Roman" w:hAnsi="Times New Roman" w:cs="Times New Roman"/>
          <w:b/>
          <w:i/>
          <w:sz w:val="24"/>
        </w:rPr>
        <w:t>можна</w:t>
      </w:r>
      <w:proofErr w:type="spellEnd"/>
      <w:r w:rsidRPr="000B41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b/>
          <w:i/>
          <w:sz w:val="24"/>
        </w:rPr>
        <w:t>класифікувати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: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I. За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рівнями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бюджетної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системи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— доходи, </w:t>
      </w:r>
      <w:proofErr w:type="spellStart"/>
      <w:r w:rsidRPr="000B4195">
        <w:rPr>
          <w:rFonts w:ascii="Times New Roman" w:hAnsi="Times New Roman" w:cs="Times New Roman"/>
          <w:sz w:val="24"/>
        </w:rPr>
        <w:t>які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повністю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зараховуються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4195">
        <w:rPr>
          <w:rFonts w:ascii="Times New Roman" w:hAnsi="Times New Roman" w:cs="Times New Roman"/>
          <w:sz w:val="24"/>
        </w:rPr>
        <w:t>до державного бюджету</w:t>
      </w:r>
      <w:proofErr w:type="gramEnd"/>
      <w:r w:rsidRPr="000B4195">
        <w:rPr>
          <w:rFonts w:ascii="Times New Roman" w:hAnsi="Times New Roman" w:cs="Times New Roman"/>
          <w:sz w:val="24"/>
        </w:rPr>
        <w:t xml:space="preserve">; доходи, </w:t>
      </w:r>
      <w:proofErr w:type="spellStart"/>
      <w:r w:rsidRPr="000B4195">
        <w:rPr>
          <w:rFonts w:ascii="Times New Roman" w:hAnsi="Times New Roman" w:cs="Times New Roman"/>
          <w:sz w:val="24"/>
        </w:rPr>
        <w:t>які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повністю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зараховуються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0B4195">
        <w:rPr>
          <w:rFonts w:ascii="Times New Roman" w:hAnsi="Times New Roman" w:cs="Times New Roman"/>
          <w:sz w:val="24"/>
        </w:rPr>
        <w:t>місцевих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бюджетів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та доходи, </w:t>
      </w:r>
      <w:proofErr w:type="spellStart"/>
      <w:r w:rsidRPr="000B4195">
        <w:rPr>
          <w:rFonts w:ascii="Times New Roman" w:hAnsi="Times New Roman" w:cs="Times New Roman"/>
          <w:sz w:val="24"/>
        </w:rPr>
        <w:t>які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розщеплюються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0B4195">
        <w:rPr>
          <w:rFonts w:ascii="Times New Roman" w:hAnsi="Times New Roman" w:cs="Times New Roman"/>
          <w:sz w:val="24"/>
        </w:rPr>
        <w:t>частини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котрі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зараховуються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 державного і </w:t>
      </w:r>
      <w:proofErr w:type="spellStart"/>
      <w:r w:rsidRPr="000B4195">
        <w:rPr>
          <w:rFonts w:ascii="Times New Roman" w:hAnsi="Times New Roman" w:cs="Times New Roman"/>
          <w:sz w:val="24"/>
        </w:rPr>
        <w:t>місцевих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бюджетів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II. За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групами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,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підгрупами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та видами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відповідно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до </w:t>
      </w:r>
      <w:proofErr w:type="spellStart"/>
      <w:proofErr w:type="gramStart"/>
      <w:r w:rsidRPr="000B4195">
        <w:rPr>
          <w:rFonts w:ascii="Times New Roman" w:hAnsi="Times New Roman" w:cs="Times New Roman"/>
          <w:i/>
          <w:sz w:val="24"/>
          <w:u w:val="single"/>
        </w:rPr>
        <w:t>класифікації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доходів</w:t>
      </w:r>
      <w:proofErr w:type="spellEnd"/>
      <w:proofErr w:type="gram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 бюджету</w:t>
      </w:r>
      <w:r w:rsidRPr="000B4195">
        <w:rPr>
          <w:rFonts w:ascii="Times New Roman" w:hAnsi="Times New Roman" w:cs="Times New Roman"/>
          <w:sz w:val="24"/>
        </w:rPr>
        <w:t xml:space="preserve"> : </w:t>
      </w:r>
      <w:proofErr w:type="spellStart"/>
      <w:r w:rsidRPr="000B4195">
        <w:rPr>
          <w:rFonts w:ascii="Times New Roman" w:hAnsi="Times New Roman" w:cs="Times New Roman"/>
          <w:sz w:val="24"/>
        </w:rPr>
        <w:t>податкові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надходження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4195">
        <w:rPr>
          <w:rFonts w:ascii="Times New Roman" w:hAnsi="Times New Roman" w:cs="Times New Roman"/>
          <w:sz w:val="24"/>
        </w:rPr>
        <w:t>неподаткові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надходження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доходи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операцій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0B4195">
        <w:rPr>
          <w:rFonts w:ascii="Times New Roman" w:hAnsi="Times New Roman" w:cs="Times New Roman"/>
          <w:sz w:val="24"/>
        </w:rPr>
        <w:t>капіталом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0B4195">
        <w:rPr>
          <w:rFonts w:ascii="Times New Roman" w:hAnsi="Times New Roman" w:cs="Times New Roman"/>
          <w:sz w:val="24"/>
        </w:rPr>
        <w:t>офіційні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трансферти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III. За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періодичністю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зарахування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0B4195">
        <w:rPr>
          <w:rFonts w:ascii="Times New Roman" w:hAnsi="Times New Roman" w:cs="Times New Roman"/>
          <w:sz w:val="24"/>
        </w:rPr>
        <w:t>систематичні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0B4195">
        <w:rPr>
          <w:rFonts w:ascii="Times New Roman" w:hAnsi="Times New Roman" w:cs="Times New Roman"/>
          <w:sz w:val="24"/>
        </w:rPr>
        <w:t>разові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доходи.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IV. За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змістом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— доходи </w:t>
      </w:r>
      <w:proofErr w:type="spellStart"/>
      <w:r w:rsidRPr="000B4195">
        <w:rPr>
          <w:rFonts w:ascii="Times New Roman" w:hAnsi="Times New Roman" w:cs="Times New Roman"/>
          <w:sz w:val="24"/>
        </w:rPr>
        <w:t>загального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4195">
        <w:rPr>
          <w:rFonts w:ascii="Times New Roman" w:hAnsi="Times New Roman" w:cs="Times New Roman"/>
          <w:sz w:val="24"/>
        </w:rPr>
        <w:t xml:space="preserve">та  </w:t>
      </w:r>
      <w:proofErr w:type="spellStart"/>
      <w:r w:rsidRPr="000B4195">
        <w:rPr>
          <w:rFonts w:ascii="Times New Roman" w:hAnsi="Times New Roman" w:cs="Times New Roman"/>
          <w:sz w:val="24"/>
        </w:rPr>
        <w:t>спеціального</w:t>
      </w:r>
      <w:proofErr w:type="spellEnd"/>
      <w:proofErr w:type="gramEnd"/>
      <w:r w:rsidRPr="000B4195">
        <w:rPr>
          <w:rFonts w:ascii="Times New Roman" w:hAnsi="Times New Roman" w:cs="Times New Roman"/>
          <w:sz w:val="24"/>
        </w:rPr>
        <w:t xml:space="preserve"> фонду бюджету.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V. </w:t>
      </w:r>
      <w:proofErr w:type="gramStart"/>
      <w:r w:rsidRPr="000B4195">
        <w:rPr>
          <w:rFonts w:ascii="Times New Roman" w:hAnsi="Times New Roman" w:cs="Times New Roman"/>
          <w:i/>
          <w:sz w:val="24"/>
          <w:u w:val="single"/>
        </w:rPr>
        <w:t xml:space="preserve">За 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призначенням</w:t>
      </w:r>
      <w:proofErr w:type="spellEnd"/>
      <w:proofErr w:type="gram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територіального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формування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 — </w:t>
      </w:r>
      <w:proofErr w:type="spellStart"/>
      <w:r w:rsidRPr="000B4195">
        <w:rPr>
          <w:rFonts w:ascii="Times New Roman" w:hAnsi="Times New Roman" w:cs="Times New Roman"/>
          <w:sz w:val="24"/>
        </w:rPr>
        <w:t>власні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доходи, </w:t>
      </w:r>
      <w:proofErr w:type="spellStart"/>
      <w:r w:rsidRPr="000B4195">
        <w:rPr>
          <w:rFonts w:ascii="Times New Roman" w:hAnsi="Times New Roman" w:cs="Times New Roman"/>
          <w:sz w:val="24"/>
        </w:rPr>
        <w:t>закріплені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 </w:t>
      </w:r>
      <w:proofErr w:type="spellStart"/>
      <w:r w:rsidRPr="000B4195">
        <w:rPr>
          <w:rFonts w:ascii="Times New Roman" w:hAnsi="Times New Roman" w:cs="Times New Roman"/>
          <w:sz w:val="24"/>
        </w:rPr>
        <w:t>бюджетів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0B4195">
        <w:rPr>
          <w:rFonts w:ascii="Times New Roman" w:hAnsi="Times New Roman" w:cs="Times New Roman"/>
          <w:sz w:val="24"/>
        </w:rPr>
        <w:t>регулювальні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 </w:t>
      </w:r>
      <w:proofErr w:type="spellStart"/>
      <w:r w:rsidRPr="000B4195">
        <w:rPr>
          <w:rFonts w:ascii="Times New Roman" w:hAnsi="Times New Roman" w:cs="Times New Roman"/>
          <w:sz w:val="24"/>
        </w:rPr>
        <w:t>бюджетів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VI. </w:t>
      </w:r>
      <w:proofErr w:type="gramStart"/>
      <w:r w:rsidRPr="000B4195">
        <w:rPr>
          <w:rFonts w:ascii="Times New Roman" w:hAnsi="Times New Roman" w:cs="Times New Roman"/>
          <w:i/>
          <w:sz w:val="24"/>
          <w:u w:val="single"/>
        </w:rPr>
        <w:t>За  методами</w:t>
      </w:r>
      <w:proofErr w:type="gram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формування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 бюджету</w:t>
      </w:r>
      <w:r w:rsidRPr="000B4195">
        <w:rPr>
          <w:rFonts w:ascii="Times New Roman" w:hAnsi="Times New Roman" w:cs="Times New Roman"/>
          <w:sz w:val="24"/>
        </w:rPr>
        <w:t xml:space="preserve">  доходи  </w:t>
      </w:r>
      <w:proofErr w:type="spellStart"/>
      <w:r w:rsidRPr="000B4195">
        <w:rPr>
          <w:rFonts w:ascii="Times New Roman" w:hAnsi="Times New Roman" w:cs="Times New Roman"/>
          <w:sz w:val="24"/>
        </w:rPr>
        <w:t>бувають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прямого </w:t>
      </w:r>
      <w:proofErr w:type="spellStart"/>
      <w:r w:rsidRPr="000B4195">
        <w:rPr>
          <w:rFonts w:ascii="Times New Roman" w:hAnsi="Times New Roman" w:cs="Times New Roman"/>
          <w:sz w:val="24"/>
        </w:rPr>
        <w:t>вилучення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доходів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0B4195">
        <w:rPr>
          <w:rFonts w:ascii="Times New Roman" w:hAnsi="Times New Roman" w:cs="Times New Roman"/>
          <w:sz w:val="24"/>
        </w:rPr>
        <w:t>держ.сектору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економіки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держ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195">
        <w:rPr>
          <w:rFonts w:ascii="Times New Roman" w:hAnsi="Times New Roman" w:cs="Times New Roman"/>
          <w:sz w:val="24"/>
        </w:rPr>
        <w:t>угідь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майна і </w:t>
      </w:r>
      <w:proofErr w:type="spellStart"/>
      <w:r w:rsidRPr="000B4195">
        <w:rPr>
          <w:rFonts w:ascii="Times New Roman" w:hAnsi="Times New Roman" w:cs="Times New Roman"/>
          <w:sz w:val="24"/>
        </w:rPr>
        <w:t>послуг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перерозподілу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доходів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юр-х і </w:t>
      </w:r>
      <w:proofErr w:type="spellStart"/>
      <w:r w:rsidRPr="000B4195">
        <w:rPr>
          <w:rFonts w:ascii="Times New Roman" w:hAnsi="Times New Roman" w:cs="Times New Roman"/>
          <w:sz w:val="24"/>
        </w:rPr>
        <w:t>фіз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.-х </w:t>
      </w:r>
      <w:proofErr w:type="spellStart"/>
      <w:r w:rsidRPr="000B4195">
        <w:rPr>
          <w:rFonts w:ascii="Times New Roman" w:hAnsi="Times New Roman" w:cs="Times New Roman"/>
          <w:sz w:val="24"/>
        </w:rPr>
        <w:t>осіб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0B4195">
        <w:rPr>
          <w:rFonts w:ascii="Times New Roman" w:hAnsi="Times New Roman" w:cs="Times New Roman"/>
          <w:sz w:val="24"/>
        </w:rPr>
        <w:t>допомогою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податків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VII. За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джерелами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формування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— </w:t>
      </w:r>
      <w:proofErr w:type="spellStart"/>
      <w:r w:rsidRPr="000B4195">
        <w:rPr>
          <w:rFonts w:ascii="Times New Roman" w:hAnsi="Times New Roman" w:cs="Times New Roman"/>
          <w:sz w:val="24"/>
        </w:rPr>
        <w:t>зовнішні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0B4195">
        <w:rPr>
          <w:rFonts w:ascii="Times New Roman" w:hAnsi="Times New Roman" w:cs="Times New Roman"/>
          <w:sz w:val="24"/>
        </w:rPr>
        <w:t>внутрішні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B4195">
        <w:rPr>
          <w:rFonts w:ascii="Times New Roman" w:hAnsi="Times New Roman" w:cs="Times New Roman"/>
          <w:sz w:val="24"/>
        </w:rPr>
        <w:t>Формування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зовнішніх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доходів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бюджету </w:t>
      </w:r>
      <w:proofErr w:type="spellStart"/>
      <w:r w:rsidRPr="000B4195">
        <w:rPr>
          <w:rFonts w:ascii="Times New Roman" w:hAnsi="Times New Roman" w:cs="Times New Roman"/>
          <w:sz w:val="24"/>
        </w:rPr>
        <w:t>відбувається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0B4195">
        <w:rPr>
          <w:rFonts w:ascii="Times New Roman" w:hAnsi="Times New Roman" w:cs="Times New Roman"/>
          <w:sz w:val="24"/>
        </w:rPr>
        <w:t>рахунок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надходжень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міжнародного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перерозподілу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фінансових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ресурсів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0B4195">
        <w:rPr>
          <w:rFonts w:ascii="Times New Roman" w:hAnsi="Times New Roman" w:cs="Times New Roman"/>
          <w:sz w:val="24"/>
        </w:rPr>
        <w:t>внутрішніх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— </w:t>
      </w:r>
      <w:proofErr w:type="spellStart"/>
      <w:r w:rsidRPr="000B4195">
        <w:rPr>
          <w:rFonts w:ascii="Times New Roman" w:hAnsi="Times New Roman" w:cs="Times New Roman"/>
          <w:sz w:val="24"/>
        </w:rPr>
        <w:t>від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перерозподілу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фінансових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ресурсів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4195">
        <w:rPr>
          <w:rFonts w:ascii="Times New Roman" w:hAnsi="Times New Roman" w:cs="Times New Roman"/>
          <w:sz w:val="24"/>
        </w:rPr>
        <w:t>у межах</w:t>
      </w:r>
      <w:proofErr w:type="gramEnd"/>
      <w:r w:rsidRPr="000B41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4195">
        <w:rPr>
          <w:rFonts w:ascii="Times New Roman" w:hAnsi="Times New Roman" w:cs="Times New Roman"/>
          <w:sz w:val="24"/>
        </w:rPr>
        <w:t>держави</w:t>
      </w:r>
      <w:proofErr w:type="spellEnd"/>
      <w:r w:rsidRPr="000B4195">
        <w:rPr>
          <w:rFonts w:ascii="Times New Roman" w:hAnsi="Times New Roman" w:cs="Times New Roman"/>
          <w:sz w:val="24"/>
        </w:rPr>
        <w:t>.</w:t>
      </w:r>
    </w:p>
    <w:p w:rsidR="00F116FF" w:rsidRPr="000B4195" w:rsidRDefault="00F116FF" w:rsidP="00F116FF">
      <w:pPr>
        <w:spacing w:after="0"/>
        <w:jc w:val="both"/>
        <w:rPr>
          <w:rFonts w:ascii="Times New Roman" w:hAnsi="Times New Roman" w:cs="Times New Roman"/>
          <w:sz w:val="24"/>
        </w:rPr>
      </w:pPr>
      <w:r w:rsidRPr="000B4195">
        <w:rPr>
          <w:rFonts w:ascii="Times New Roman" w:hAnsi="Times New Roman" w:cs="Times New Roman"/>
          <w:i/>
          <w:sz w:val="24"/>
          <w:u w:val="single"/>
        </w:rPr>
        <w:t xml:space="preserve">VIII. За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обставинами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</w:t>
      </w:r>
      <w:proofErr w:type="spellStart"/>
      <w:r w:rsidRPr="000B4195">
        <w:rPr>
          <w:rFonts w:ascii="Times New Roman" w:hAnsi="Times New Roman" w:cs="Times New Roman"/>
          <w:i/>
          <w:sz w:val="24"/>
          <w:u w:val="single"/>
        </w:rPr>
        <w:t>надходження</w:t>
      </w:r>
      <w:proofErr w:type="spellEnd"/>
      <w:r w:rsidRPr="000B4195">
        <w:rPr>
          <w:rFonts w:ascii="Times New Roman" w:hAnsi="Times New Roman" w:cs="Times New Roman"/>
          <w:i/>
          <w:sz w:val="24"/>
          <w:u w:val="single"/>
        </w:rPr>
        <w:t xml:space="preserve"> в бюджет</w:t>
      </w:r>
      <w:r w:rsidRPr="000B4195">
        <w:rPr>
          <w:rFonts w:ascii="Times New Roman" w:hAnsi="Times New Roman" w:cs="Times New Roman"/>
          <w:sz w:val="24"/>
        </w:rPr>
        <w:t xml:space="preserve">— </w:t>
      </w:r>
      <w:proofErr w:type="spellStart"/>
      <w:r w:rsidRPr="000B4195">
        <w:rPr>
          <w:rFonts w:ascii="Times New Roman" w:hAnsi="Times New Roman" w:cs="Times New Roman"/>
          <w:sz w:val="24"/>
        </w:rPr>
        <w:t>звичайні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0B4195">
        <w:rPr>
          <w:rFonts w:ascii="Times New Roman" w:hAnsi="Times New Roman" w:cs="Times New Roman"/>
          <w:sz w:val="24"/>
        </w:rPr>
        <w:t>надзвичайні</w:t>
      </w:r>
      <w:proofErr w:type="spellEnd"/>
      <w:r w:rsidRPr="000B4195">
        <w:rPr>
          <w:rFonts w:ascii="Times New Roman" w:hAnsi="Times New Roman" w:cs="Times New Roman"/>
          <w:sz w:val="24"/>
        </w:rPr>
        <w:t xml:space="preserve"> доходи.</w:t>
      </w:r>
    </w:p>
    <w:p w:rsidR="00F116FF" w:rsidRPr="000B4195" w:rsidRDefault="00F116FF" w:rsidP="00B72480">
      <w:pPr>
        <w:autoSpaceDE w:val="0"/>
        <w:autoSpaceDN w:val="0"/>
        <w:adjustRightInd w:val="0"/>
        <w:spacing w:after="0" w:line="240" w:lineRule="auto"/>
      </w:pPr>
    </w:p>
    <w:p w:rsidR="00B22331" w:rsidRPr="000B4195" w:rsidRDefault="00B22331" w:rsidP="00B72480">
      <w:pPr>
        <w:autoSpaceDE w:val="0"/>
        <w:autoSpaceDN w:val="0"/>
        <w:adjustRightInd w:val="0"/>
        <w:spacing w:after="0" w:line="240" w:lineRule="auto"/>
      </w:pPr>
    </w:p>
    <w:p w:rsidR="00B22331" w:rsidRPr="000B4195" w:rsidRDefault="0025082E" w:rsidP="00B22331">
      <w:pPr>
        <w:pStyle w:val="a4"/>
        <w:spacing w:before="240" w:line="276" w:lineRule="auto"/>
        <w:ind w:left="740" w:right="20"/>
        <w:jc w:val="both"/>
        <w:rPr>
          <w:b/>
          <w:sz w:val="24"/>
          <w:szCs w:val="28"/>
          <w:lang w:val="uk-UA" w:eastAsia="uk-UA"/>
        </w:rPr>
      </w:pPr>
      <w:r>
        <w:rPr>
          <w:b/>
          <w:sz w:val="24"/>
          <w:szCs w:val="28"/>
          <w:lang w:val="uk-UA" w:eastAsia="uk-UA"/>
        </w:rPr>
        <w:t>3</w:t>
      </w:r>
      <w:r w:rsidR="00B22331" w:rsidRPr="000B4195">
        <w:rPr>
          <w:b/>
          <w:sz w:val="24"/>
          <w:szCs w:val="28"/>
          <w:lang w:val="uk-UA" w:eastAsia="uk-UA"/>
        </w:rPr>
        <w:t>.</w:t>
      </w:r>
      <w:proofErr w:type="spellStart"/>
      <w:r w:rsidR="00B22331" w:rsidRPr="000B4195">
        <w:rPr>
          <w:b/>
          <w:sz w:val="24"/>
          <w:szCs w:val="28"/>
          <w:lang w:eastAsia="uk-UA"/>
        </w:rPr>
        <w:t>Методи</w:t>
      </w:r>
      <w:proofErr w:type="spellEnd"/>
      <w:r w:rsidR="00B22331" w:rsidRPr="000B4195">
        <w:rPr>
          <w:b/>
          <w:sz w:val="24"/>
          <w:szCs w:val="28"/>
          <w:lang w:eastAsia="uk-UA"/>
        </w:rPr>
        <w:t xml:space="preserve"> </w:t>
      </w:r>
      <w:proofErr w:type="spellStart"/>
      <w:r w:rsidR="00B22331" w:rsidRPr="000B4195">
        <w:rPr>
          <w:b/>
          <w:sz w:val="24"/>
          <w:szCs w:val="28"/>
          <w:lang w:eastAsia="uk-UA"/>
        </w:rPr>
        <w:t>формування</w:t>
      </w:r>
      <w:proofErr w:type="spellEnd"/>
      <w:r w:rsidR="00B22331" w:rsidRPr="000B4195">
        <w:rPr>
          <w:b/>
          <w:sz w:val="24"/>
          <w:szCs w:val="28"/>
          <w:lang w:eastAsia="uk-UA"/>
        </w:rPr>
        <w:t xml:space="preserve"> </w:t>
      </w:r>
      <w:proofErr w:type="spellStart"/>
      <w:r w:rsidR="00B22331" w:rsidRPr="000B4195">
        <w:rPr>
          <w:b/>
          <w:sz w:val="24"/>
          <w:szCs w:val="28"/>
          <w:lang w:eastAsia="uk-UA"/>
        </w:rPr>
        <w:t>доходів</w:t>
      </w:r>
      <w:proofErr w:type="spellEnd"/>
      <w:r w:rsidR="00B22331" w:rsidRPr="000B4195">
        <w:rPr>
          <w:b/>
          <w:sz w:val="24"/>
          <w:szCs w:val="28"/>
          <w:lang w:eastAsia="uk-UA"/>
        </w:rPr>
        <w:t xml:space="preserve"> бюджету. </w:t>
      </w:r>
    </w:p>
    <w:p w:rsidR="00B22331" w:rsidRPr="000B4195" w:rsidRDefault="00B22331" w:rsidP="00B2233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" w:hAnsi="Times New Roman" w:cs="Times New Roman"/>
          <w:b/>
          <w:sz w:val="24"/>
          <w:szCs w:val="23"/>
        </w:rPr>
      </w:pPr>
      <w:proofErr w:type="spellStart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>Існують</w:t>
      </w:r>
      <w:proofErr w:type="spellEnd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 xml:space="preserve"> три </w:t>
      </w:r>
      <w:proofErr w:type="spellStart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>методи</w:t>
      </w:r>
      <w:proofErr w:type="spellEnd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>формування</w:t>
      </w:r>
      <w:proofErr w:type="spellEnd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>доходів</w:t>
      </w:r>
      <w:proofErr w:type="spellEnd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>держави</w:t>
      </w:r>
      <w:proofErr w:type="spellEnd"/>
      <w:r w:rsidRPr="000B4195">
        <w:rPr>
          <w:rFonts w:ascii="Times New Roman" w:eastAsia="TimesNewRoman" w:hAnsi="Times New Roman" w:cs="Times New Roman"/>
          <w:b/>
          <w:sz w:val="24"/>
          <w:szCs w:val="23"/>
        </w:rPr>
        <w:t>:</w:t>
      </w:r>
    </w:p>
    <w:p w:rsidR="00B22331" w:rsidRPr="000B4195" w:rsidRDefault="00B22331" w:rsidP="00B22331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3"/>
        </w:rPr>
      </w:pP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—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підприємницької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діяльності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>;</w:t>
      </w:r>
    </w:p>
    <w:p w:rsidR="00B22331" w:rsidRPr="000B4195" w:rsidRDefault="00B22331" w:rsidP="00B22331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3"/>
        </w:rPr>
      </w:pP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—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державного майна,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угідь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і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послуг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>;</w:t>
      </w:r>
    </w:p>
    <w:p w:rsidR="00B22331" w:rsidRPr="000B4195" w:rsidRDefault="00B22331" w:rsidP="00B2233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—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податковий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>.</w:t>
      </w:r>
    </w:p>
    <w:p w:rsidR="00B22331" w:rsidRPr="000B4195" w:rsidRDefault="00B22331" w:rsidP="00B2233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3"/>
        </w:rPr>
      </w:pP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Доходом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держави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від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підприємницької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діяльності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є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прибуток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державних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підприємств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і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організацій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який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належить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їй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на правах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власника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засобів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виробництва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Проте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не весь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цей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прибуток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спрямовується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в бюджет,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адже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певна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його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частина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залишається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на потреби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соціально-економічного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розвитку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підприємства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>.</w:t>
      </w:r>
    </w:p>
    <w:p w:rsidR="00B22331" w:rsidRPr="000B4195" w:rsidRDefault="00B22331" w:rsidP="00B2233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3"/>
        </w:rPr>
      </w:pP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Отримання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доходів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у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вигляді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платежів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за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використання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державного майна та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угідь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і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від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надання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послуг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теж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не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має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відчутного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фіскального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значення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. Таким платежам, на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відміну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податків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притаманний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еквівалентний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характер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взаємовідносин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їх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платників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з державою. Доходи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державного майна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можуть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надходити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на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постійній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основі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—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орендна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плата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чи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разово — доходи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від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приватизації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державного майна. Доходи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державних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угідь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можуть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формуватись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у два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способи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По-перше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передання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відповідних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угідь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чи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родовищ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корисних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копалин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концесію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proofErr w:type="gramStart"/>
      <w:r w:rsidRPr="000B4195">
        <w:rPr>
          <w:rFonts w:ascii="Times New Roman" w:eastAsia="TimesNewRoman" w:hAnsi="Times New Roman" w:cs="Times New Roman"/>
          <w:sz w:val="24"/>
          <w:szCs w:val="23"/>
        </w:rPr>
        <w:t>По-друге</w:t>
      </w:r>
      <w:proofErr w:type="spellEnd"/>
      <w:proofErr w:type="gram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у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вигляді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плати за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використання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природних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ресурсів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. Доходи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державних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послуг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надходять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у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формі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державного </w:t>
      </w: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>мита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за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вчинення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нотаріальних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дій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видачу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різноманітних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документів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патентів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ліцензій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тощо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>.</w:t>
      </w:r>
    </w:p>
    <w:p w:rsidR="00B22331" w:rsidRPr="000B4195" w:rsidRDefault="00B22331" w:rsidP="00B2233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Податковий</w:t>
      </w:r>
      <w:proofErr w:type="spellEnd"/>
      <w:r w:rsidRPr="000B4195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</w:t>
      </w:r>
      <w:r w:rsidRPr="000B41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метод</w:t>
      </w:r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формування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доходів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бюджету, на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відміну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неподаткового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має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такі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характерні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риси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як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примусовість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безеквівалентність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законодавчо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регламентований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порядок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справляння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податків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однаковий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підхід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до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всіх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0B4195">
        <w:rPr>
          <w:rFonts w:ascii="Times New Roman" w:eastAsia="TimesNewRoman" w:hAnsi="Times New Roman" w:cs="Times New Roman"/>
          <w:sz w:val="24"/>
          <w:szCs w:val="23"/>
        </w:rPr>
        <w:t>платників</w:t>
      </w:r>
      <w:proofErr w:type="spellEnd"/>
      <w:r w:rsidRPr="000B4195">
        <w:rPr>
          <w:rFonts w:ascii="Times New Roman" w:eastAsia="TimesNewRoman" w:hAnsi="Times New Roman" w:cs="Times New Roman"/>
          <w:sz w:val="24"/>
          <w:szCs w:val="23"/>
        </w:rPr>
        <w:t>.</w:t>
      </w:r>
    </w:p>
    <w:p w:rsidR="00B22331" w:rsidRPr="000B4195" w:rsidRDefault="00B22331" w:rsidP="00B22331">
      <w:pPr>
        <w:spacing w:after="0"/>
        <w:rPr>
          <w:rFonts w:ascii="Times New Roman" w:hAnsi="Times New Roman" w:cs="Times New Roman"/>
          <w:b/>
          <w:sz w:val="24"/>
        </w:rPr>
      </w:pPr>
    </w:p>
    <w:p w:rsidR="0025082E" w:rsidRPr="003B520D" w:rsidRDefault="0025082E" w:rsidP="0025082E">
      <w:pPr>
        <w:pStyle w:val="a4"/>
        <w:spacing w:before="240" w:line="276" w:lineRule="auto"/>
        <w:ind w:left="740" w:right="20"/>
        <w:jc w:val="both"/>
        <w:rPr>
          <w:sz w:val="24"/>
          <w:szCs w:val="28"/>
        </w:rPr>
      </w:pPr>
      <w:r w:rsidRPr="003B520D">
        <w:rPr>
          <w:b/>
          <w:sz w:val="24"/>
          <w:szCs w:val="28"/>
          <w:lang w:val="uk-UA" w:eastAsia="uk-UA"/>
        </w:rPr>
        <w:t>4</w:t>
      </w:r>
      <w:r w:rsidRPr="003B520D">
        <w:rPr>
          <w:b/>
          <w:sz w:val="24"/>
          <w:szCs w:val="28"/>
          <w:lang w:val="uk-UA" w:eastAsia="uk-UA"/>
        </w:rPr>
        <w:t>.</w:t>
      </w:r>
      <w:proofErr w:type="spellStart"/>
      <w:r w:rsidRPr="003B520D">
        <w:rPr>
          <w:b/>
          <w:sz w:val="24"/>
          <w:szCs w:val="28"/>
          <w:lang w:eastAsia="uk-UA"/>
        </w:rPr>
        <w:t>Джерела</w:t>
      </w:r>
      <w:proofErr w:type="spellEnd"/>
      <w:r w:rsidRPr="003B520D">
        <w:rPr>
          <w:b/>
          <w:sz w:val="24"/>
          <w:szCs w:val="28"/>
          <w:lang w:eastAsia="uk-UA"/>
        </w:rPr>
        <w:t xml:space="preserve"> </w:t>
      </w:r>
      <w:proofErr w:type="spellStart"/>
      <w:r w:rsidRPr="003B520D">
        <w:rPr>
          <w:b/>
          <w:sz w:val="24"/>
          <w:szCs w:val="28"/>
          <w:lang w:eastAsia="uk-UA"/>
        </w:rPr>
        <w:t>формування</w:t>
      </w:r>
      <w:proofErr w:type="spellEnd"/>
      <w:r w:rsidRPr="003B520D">
        <w:rPr>
          <w:b/>
          <w:sz w:val="24"/>
          <w:szCs w:val="28"/>
          <w:lang w:eastAsia="uk-UA"/>
        </w:rPr>
        <w:t xml:space="preserve"> </w:t>
      </w:r>
      <w:proofErr w:type="spellStart"/>
      <w:r w:rsidRPr="003B520D">
        <w:rPr>
          <w:b/>
          <w:sz w:val="24"/>
          <w:szCs w:val="28"/>
          <w:lang w:eastAsia="uk-UA"/>
        </w:rPr>
        <w:t>доходів</w:t>
      </w:r>
      <w:proofErr w:type="spellEnd"/>
      <w:r w:rsidRPr="003B520D">
        <w:rPr>
          <w:b/>
          <w:sz w:val="24"/>
          <w:szCs w:val="28"/>
          <w:lang w:eastAsia="uk-UA"/>
        </w:rPr>
        <w:t xml:space="preserve"> бюджету</w:t>
      </w:r>
      <w:r w:rsidRPr="003B520D">
        <w:rPr>
          <w:sz w:val="24"/>
          <w:szCs w:val="28"/>
          <w:lang w:val="uk-UA" w:eastAsia="uk-UA"/>
        </w:rPr>
        <w:t>.</w:t>
      </w:r>
    </w:p>
    <w:p w:rsidR="0025082E" w:rsidRPr="003B520D" w:rsidRDefault="0025082E" w:rsidP="002508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3B520D">
        <w:rPr>
          <w:rFonts w:ascii="Times New Roman" w:eastAsia="TimesNewRoman" w:hAnsi="Times New Roman" w:cs="Times New Roman"/>
          <w:sz w:val="24"/>
          <w:szCs w:val="24"/>
        </w:rPr>
        <w:t>Отже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головні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фінансові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форми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одержавлення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частини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вартості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валового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внутрішнього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продукту в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грошовій</w:t>
      </w:r>
      <w:proofErr w:type="spellEnd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b/>
          <w:sz w:val="24"/>
          <w:szCs w:val="24"/>
        </w:rPr>
        <w:t>формі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4"/>
        </w:rPr>
        <w:t>серед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внутрішніх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джерел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доходів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r w:rsidRPr="003B520D">
        <w:rPr>
          <w:rFonts w:ascii="Times New Roman" w:eastAsia="TimesNewRoman" w:hAnsi="Times New Roman" w:cs="Times New Roman"/>
          <w:sz w:val="24"/>
          <w:szCs w:val="24"/>
        </w:rPr>
        <w:t xml:space="preserve">—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це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податки</w:t>
      </w:r>
      <w:proofErr w:type="spellEnd"/>
      <w:r w:rsidR="00EA5808">
        <w:rPr>
          <w:rFonts w:ascii="Times New Roman" w:eastAsia="TimesNewRoman,Italic" w:hAnsi="Times New Roman" w:cs="Times New Roman"/>
          <w:i/>
          <w:iCs/>
          <w:sz w:val="24"/>
          <w:szCs w:val="24"/>
          <w:lang w:val="uk-UA"/>
        </w:rPr>
        <w:t xml:space="preserve"> та</w:t>
      </w:r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державний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кредит</w:t>
      </w:r>
      <w:r w:rsidRPr="003B520D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25082E" w:rsidRPr="003B520D" w:rsidRDefault="0025082E" w:rsidP="002508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520D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  <w:u w:val="single"/>
        </w:rPr>
        <w:t>Податки</w:t>
      </w:r>
      <w:proofErr w:type="spellEnd"/>
      <w:r w:rsidRPr="003B520D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B520D">
        <w:rPr>
          <w:rFonts w:ascii="Times New Roman" w:eastAsia="TimesNewRoman" w:hAnsi="Times New Roman" w:cs="Times New Roman"/>
          <w:sz w:val="24"/>
          <w:szCs w:val="24"/>
        </w:rPr>
        <w:t xml:space="preserve">—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це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економічні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відносини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які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виникають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між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державою і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юридичними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та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фізичними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особами з приводу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примусового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відчуження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нею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частини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новоствореної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вартості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грошовій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формі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її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вилучення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перерозподілу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для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фінансування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державних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видатків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4"/>
        </w:rPr>
        <w:t>.</w:t>
      </w:r>
    </w:p>
    <w:p w:rsidR="0025082E" w:rsidRPr="003B520D" w:rsidRDefault="0025082E" w:rsidP="002508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,Italic" w:hAnsi="Times New Roman" w:cs="Times New Roman"/>
          <w:i/>
          <w:iCs/>
          <w:sz w:val="24"/>
          <w:szCs w:val="23"/>
        </w:rPr>
      </w:pPr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Держава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залучає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фінансові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ресурси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також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кредитним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методом. </w:t>
      </w:r>
      <w:proofErr w:type="spellStart"/>
      <w:r w:rsidRPr="003B520D">
        <w:rPr>
          <w:rFonts w:ascii="Times New Roman" w:eastAsia="TimesNewRoman" w:hAnsi="Times New Roman" w:cs="Times New Roman"/>
          <w:b/>
          <w:bCs/>
          <w:i/>
          <w:iCs/>
          <w:sz w:val="24"/>
          <w:szCs w:val="23"/>
          <w:u w:val="single"/>
        </w:rPr>
        <w:t>Державний</w:t>
      </w:r>
      <w:proofErr w:type="spellEnd"/>
      <w:r w:rsidRPr="003B520D">
        <w:rPr>
          <w:rFonts w:ascii="Times New Roman" w:eastAsia="TimesNewRoman" w:hAnsi="Times New Roman" w:cs="Times New Roman"/>
          <w:b/>
          <w:bCs/>
          <w:i/>
          <w:iCs/>
          <w:sz w:val="24"/>
          <w:szCs w:val="23"/>
          <w:u w:val="single"/>
        </w:rPr>
        <w:t xml:space="preserve"> кредит</w:t>
      </w:r>
      <w:r w:rsidRPr="003B520D">
        <w:rPr>
          <w:rFonts w:ascii="Times New Roman" w:eastAsia="TimesNewRoman" w:hAnsi="Times New Roman" w:cs="Times New Roman"/>
          <w:b/>
          <w:bCs/>
          <w:i/>
          <w:iCs/>
          <w:sz w:val="24"/>
          <w:szCs w:val="23"/>
        </w:rPr>
        <w:t xml:space="preserve"> </w:t>
      </w:r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—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це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сукупність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економічних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відносин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,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що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виникають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між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державою як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позичальником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і кредиторами —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lastRenderedPageBreak/>
        <w:t>фізичними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або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юридичними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особами (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приватними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особами,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фінансово-кредитними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установами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,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корпораціями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,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іноземними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урядами і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міжнародними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фінансовими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організаціями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) у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процесі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формування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загальнодержавного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фонду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грошових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ресурсів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.</w:t>
      </w:r>
    </w:p>
    <w:p w:rsidR="0025082E" w:rsidRPr="003B520D" w:rsidRDefault="0025082E" w:rsidP="002508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Фінансування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>дефіциту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  <w:u w:val="single"/>
        </w:rPr>
        <w:t xml:space="preserve"> бюджету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може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здійснюватись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 xml:space="preserve"> за </w:t>
      </w:r>
      <w:proofErr w:type="spellStart"/>
      <w:proofErr w:type="gramStart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рахунок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 xml:space="preserve"> </w:t>
      </w:r>
      <w:r w:rsidR="006618CA">
        <w:rPr>
          <w:rFonts w:ascii="Times New Roman" w:eastAsia="TimesNewRoman" w:hAnsi="Times New Roman" w:cs="Times New Roman"/>
          <w:sz w:val="24"/>
          <w:szCs w:val="23"/>
          <w:u w:val="single"/>
          <w:lang w:val="uk-UA"/>
        </w:rPr>
        <w:t xml:space="preserve"> </w:t>
      </w:r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державного</w:t>
      </w:r>
      <w:proofErr w:type="gramEnd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внутрішнього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 xml:space="preserve"> і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зовнішнього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  <w:u w:val="single"/>
        </w:rPr>
        <w:t>запозичення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>.</w:t>
      </w:r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Запозичення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>коштів</w:t>
      </w:r>
      <w:proofErr w:type="spellEnd"/>
      <w:r w:rsidRPr="003B520D">
        <w:rPr>
          <w:rFonts w:ascii="Times New Roman" w:eastAsia="TimesNewRoman,Italic" w:hAnsi="Times New Roman" w:cs="Times New Roman"/>
          <w:i/>
          <w:iCs/>
          <w:sz w:val="24"/>
          <w:szCs w:val="23"/>
        </w:rPr>
        <w:t xml:space="preserve"> </w:t>
      </w:r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державою у </w:t>
      </w:r>
      <w:proofErr w:type="spellStart"/>
      <w:proofErr w:type="gramStart"/>
      <w:r w:rsidRPr="003B520D">
        <w:rPr>
          <w:rFonts w:ascii="Times New Roman" w:eastAsia="TimesNewRoman" w:hAnsi="Times New Roman" w:cs="Times New Roman"/>
          <w:sz w:val="24"/>
          <w:szCs w:val="23"/>
        </w:rPr>
        <w:t>фіз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>.-</w:t>
      </w:r>
      <w:proofErr w:type="gram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х і юр-х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осіб-резидентів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урядів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інших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країн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чи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міжнародних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фінансових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організацій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відбувається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у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формі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випуску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державних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позик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чи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отримання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кредитів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Фінансування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бюджетного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дефіциту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за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рахунок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позичених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коштів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не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має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таких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інфляційних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наслідків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, як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грошова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емісія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оскільки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при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цьому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не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відбувається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зростання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грошової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маси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: на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державні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потреби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витрачаються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тимчасово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вільні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3B520D">
        <w:rPr>
          <w:rFonts w:ascii="Times New Roman" w:eastAsia="TimesNewRoman" w:hAnsi="Times New Roman" w:cs="Times New Roman"/>
          <w:sz w:val="24"/>
          <w:szCs w:val="23"/>
        </w:rPr>
        <w:t>кошти</w:t>
      </w:r>
      <w:proofErr w:type="spellEnd"/>
      <w:r w:rsidRPr="003B520D">
        <w:rPr>
          <w:rFonts w:ascii="Times New Roman" w:eastAsia="TimesNewRoman" w:hAnsi="Times New Roman" w:cs="Times New Roman"/>
          <w:sz w:val="24"/>
          <w:szCs w:val="23"/>
        </w:rPr>
        <w:t>.</w:t>
      </w:r>
    </w:p>
    <w:p w:rsidR="00B22331" w:rsidRDefault="00B22331" w:rsidP="00B72480">
      <w:pPr>
        <w:autoSpaceDE w:val="0"/>
        <w:autoSpaceDN w:val="0"/>
        <w:adjustRightInd w:val="0"/>
        <w:spacing w:after="0" w:line="240" w:lineRule="auto"/>
      </w:pPr>
    </w:p>
    <w:p w:rsidR="00D6714F" w:rsidRPr="00755FD9" w:rsidRDefault="002623DF" w:rsidP="00D6714F">
      <w:pPr>
        <w:pStyle w:val="a4"/>
        <w:spacing w:before="240" w:line="276" w:lineRule="auto"/>
        <w:ind w:left="740" w:right="20"/>
        <w:jc w:val="both"/>
        <w:rPr>
          <w:b/>
          <w:sz w:val="24"/>
          <w:szCs w:val="28"/>
        </w:rPr>
      </w:pPr>
      <w:r>
        <w:rPr>
          <w:b/>
          <w:sz w:val="24"/>
          <w:szCs w:val="28"/>
          <w:lang w:val="uk-UA" w:eastAsia="uk-UA"/>
        </w:rPr>
        <w:t>5</w:t>
      </w:r>
      <w:r w:rsidR="00D6714F">
        <w:rPr>
          <w:b/>
          <w:sz w:val="24"/>
          <w:szCs w:val="28"/>
          <w:lang w:val="uk-UA" w:eastAsia="uk-UA"/>
        </w:rPr>
        <w:t>.</w:t>
      </w:r>
      <w:r w:rsidR="00D6714F" w:rsidRPr="00755FD9">
        <w:rPr>
          <w:b/>
          <w:sz w:val="24"/>
          <w:szCs w:val="28"/>
          <w:lang w:eastAsia="uk-UA"/>
        </w:rPr>
        <w:t xml:space="preserve">Склад і структура </w:t>
      </w:r>
      <w:proofErr w:type="spellStart"/>
      <w:r w:rsidR="00D6714F" w:rsidRPr="00755FD9">
        <w:rPr>
          <w:b/>
          <w:sz w:val="24"/>
          <w:szCs w:val="28"/>
          <w:lang w:eastAsia="uk-UA"/>
        </w:rPr>
        <w:t>доходів</w:t>
      </w:r>
      <w:proofErr w:type="spellEnd"/>
      <w:r w:rsidR="00D6714F" w:rsidRPr="00755FD9">
        <w:rPr>
          <w:b/>
          <w:sz w:val="24"/>
          <w:szCs w:val="28"/>
          <w:lang w:eastAsia="uk-UA"/>
        </w:rPr>
        <w:t xml:space="preserve"> бюджету </w:t>
      </w:r>
      <w:proofErr w:type="spellStart"/>
      <w:r w:rsidR="00D6714F" w:rsidRPr="00755FD9">
        <w:rPr>
          <w:b/>
          <w:sz w:val="24"/>
          <w:szCs w:val="28"/>
          <w:lang w:eastAsia="uk-UA"/>
        </w:rPr>
        <w:t>України</w:t>
      </w:r>
      <w:proofErr w:type="spellEnd"/>
      <w:r w:rsidR="00D6714F" w:rsidRPr="00755FD9">
        <w:rPr>
          <w:b/>
          <w:sz w:val="24"/>
          <w:szCs w:val="28"/>
          <w:lang w:eastAsia="uk-UA"/>
        </w:rPr>
        <w:t xml:space="preserve">. </w:t>
      </w:r>
    </w:p>
    <w:p w:rsidR="00D6714F" w:rsidRPr="00E05E95" w:rsidRDefault="00D6714F" w:rsidP="00D6714F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eastAsia="TimesNewRoman" w:hAnsi="Times New Roman" w:cs="Times New Roman"/>
          <w:sz w:val="24"/>
          <w:szCs w:val="23"/>
        </w:rPr>
      </w:pPr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Склад і структура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доходів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бюджету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певною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мірою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характеризують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фінансову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політику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та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фінансовий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стан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держави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. Структура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доходів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бюджету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досить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швидко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змінюється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що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пояснюється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постійними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перетвореннями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і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змінами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в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податковій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системі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України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і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неподаткових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надходженнях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gramStart"/>
      <w:r w:rsidRPr="00E05E95">
        <w:rPr>
          <w:rFonts w:ascii="Times New Roman" w:eastAsia="TimesNewRoman" w:hAnsi="Times New Roman" w:cs="Times New Roman"/>
          <w:sz w:val="24"/>
          <w:szCs w:val="23"/>
        </w:rPr>
        <w:t>до бюджету</w:t>
      </w:r>
      <w:proofErr w:type="gramEnd"/>
      <w:r w:rsidRPr="00E05E95">
        <w:rPr>
          <w:rFonts w:ascii="Times New Roman" w:eastAsia="TimesNewRoman" w:hAnsi="Times New Roman" w:cs="Times New Roman"/>
          <w:sz w:val="24"/>
          <w:szCs w:val="23"/>
        </w:rPr>
        <w:t>.</w:t>
      </w:r>
    </w:p>
    <w:p w:rsidR="00D6714F" w:rsidRPr="00E05E95" w:rsidRDefault="00D6714F" w:rsidP="00D671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В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Україні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з 1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січня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2011 р. набрав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чинності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Податковий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кодекс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України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котрий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регулює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відносини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що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виникають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у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сфері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справляння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податків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і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зборів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Податки</w:t>
      </w:r>
      <w:proofErr w:type="spellEnd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 xml:space="preserve"> та </w:t>
      </w:r>
      <w:proofErr w:type="spellStart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збори</w:t>
      </w:r>
      <w:proofErr w:type="spellEnd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поділяються</w:t>
      </w:r>
      <w:proofErr w:type="spellEnd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 xml:space="preserve"> на </w:t>
      </w:r>
      <w:proofErr w:type="spellStart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загальнодержавні</w:t>
      </w:r>
      <w:proofErr w:type="spellEnd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 xml:space="preserve"> і </w:t>
      </w:r>
      <w:proofErr w:type="spellStart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місцеві</w:t>
      </w:r>
      <w:proofErr w:type="spellEnd"/>
      <w:r w:rsidRPr="00E05E95">
        <w:rPr>
          <w:rFonts w:ascii="Times New Roman" w:eastAsia="TimesNewRoman" w:hAnsi="Times New Roman" w:cs="Times New Roman"/>
          <w:i/>
          <w:sz w:val="24"/>
          <w:szCs w:val="23"/>
          <w:u w:val="single"/>
        </w:rPr>
        <w:t>.</w:t>
      </w:r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Загальнодержавні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та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збори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є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обов’язковими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до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сплати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на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всій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території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України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Місцеві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та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збори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встановлюються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рішеннями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сільських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,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селищних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і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міських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рад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відповідно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до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їх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повноважень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gramStart"/>
      <w:r w:rsidRPr="00E05E95">
        <w:rPr>
          <w:rFonts w:ascii="Times New Roman" w:eastAsia="TimesNewRoman" w:hAnsi="Times New Roman" w:cs="Times New Roman"/>
          <w:sz w:val="24"/>
          <w:szCs w:val="23"/>
        </w:rPr>
        <w:t>у межах</w:t>
      </w:r>
      <w:proofErr w:type="gram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граничних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розмірів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ставок,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визначених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Податковим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кодексом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України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.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Місцеві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податки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та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збори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є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обов’язковими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до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сплати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на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території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відповідних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</w:t>
      </w:r>
      <w:proofErr w:type="spellStart"/>
      <w:r w:rsidRPr="00E05E95">
        <w:rPr>
          <w:rFonts w:ascii="Times New Roman" w:eastAsia="TimesNewRoman" w:hAnsi="Times New Roman" w:cs="Times New Roman"/>
          <w:sz w:val="24"/>
          <w:szCs w:val="23"/>
        </w:rPr>
        <w:t>територіальних</w:t>
      </w:r>
      <w:proofErr w:type="spellEnd"/>
      <w:r w:rsidRPr="00E05E95">
        <w:rPr>
          <w:rFonts w:ascii="Times New Roman" w:eastAsia="TimesNewRoman" w:hAnsi="Times New Roman" w:cs="Times New Roman"/>
          <w:sz w:val="24"/>
          <w:szCs w:val="23"/>
        </w:rPr>
        <w:t xml:space="preserve"> громад.</w:t>
      </w:r>
    </w:p>
    <w:p w:rsidR="00D6714F" w:rsidRPr="00E05E95" w:rsidRDefault="00D6714F" w:rsidP="00B72480">
      <w:pPr>
        <w:autoSpaceDE w:val="0"/>
        <w:autoSpaceDN w:val="0"/>
        <w:adjustRightInd w:val="0"/>
        <w:spacing w:after="0" w:line="240" w:lineRule="auto"/>
      </w:pPr>
    </w:p>
    <w:p w:rsidR="008908CA" w:rsidRPr="00E05E95" w:rsidRDefault="008908CA" w:rsidP="008908CA">
      <w:pPr>
        <w:spacing w:before="240" w:after="0"/>
        <w:ind w:firstLine="708"/>
        <w:jc w:val="both"/>
        <w:rPr>
          <w:rFonts w:ascii="Arial" w:hAnsi="Arial" w:cs="Arial"/>
        </w:rPr>
      </w:pPr>
      <w:proofErr w:type="spellStart"/>
      <w:r w:rsidRPr="00E05E95">
        <w:rPr>
          <w:rFonts w:ascii="Times New Roman" w:hAnsi="Times New Roman" w:cs="Times New Roman"/>
          <w:sz w:val="24"/>
        </w:rPr>
        <w:t>Згідно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05E95">
        <w:rPr>
          <w:rFonts w:ascii="Times New Roman" w:hAnsi="Times New Roman" w:cs="Times New Roman"/>
          <w:sz w:val="24"/>
        </w:rPr>
        <w:t>розділу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 І</w:t>
      </w:r>
      <w:proofErr w:type="gramEnd"/>
      <w:r w:rsidRPr="00E05E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E95">
        <w:rPr>
          <w:rFonts w:ascii="Times New Roman" w:hAnsi="Times New Roman" w:cs="Times New Roman"/>
          <w:sz w:val="24"/>
        </w:rPr>
        <w:t>Бюджетної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05E95">
        <w:rPr>
          <w:rFonts w:ascii="Times New Roman" w:hAnsi="Times New Roman" w:cs="Times New Roman"/>
          <w:sz w:val="24"/>
        </w:rPr>
        <w:t>класифікації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05E95">
        <w:rPr>
          <w:rFonts w:ascii="Times New Roman" w:hAnsi="Times New Roman" w:cs="Times New Roman"/>
          <w:sz w:val="24"/>
        </w:rPr>
        <w:t>Класифікація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E95">
        <w:rPr>
          <w:rFonts w:ascii="Times New Roman" w:hAnsi="Times New Roman" w:cs="Times New Roman"/>
          <w:sz w:val="24"/>
        </w:rPr>
        <w:t>доходів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бюджету», </w:t>
      </w:r>
      <w:proofErr w:type="spellStart"/>
      <w:r w:rsidRPr="00E05E95">
        <w:rPr>
          <w:rFonts w:ascii="Times New Roman" w:hAnsi="Times New Roman" w:cs="Times New Roman"/>
          <w:sz w:val="24"/>
        </w:rPr>
        <w:t>передбачено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E95">
        <w:rPr>
          <w:rFonts w:ascii="Times New Roman" w:hAnsi="Times New Roman" w:cs="Times New Roman"/>
          <w:sz w:val="24"/>
        </w:rPr>
        <w:t>систематизацію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E05E95">
        <w:rPr>
          <w:rFonts w:ascii="Times New Roman" w:hAnsi="Times New Roman" w:cs="Times New Roman"/>
          <w:sz w:val="24"/>
        </w:rPr>
        <w:t>такі</w:t>
      </w:r>
      <w:proofErr w:type="spellEnd"/>
      <w:r w:rsidRPr="00E05E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5E95">
        <w:rPr>
          <w:rFonts w:ascii="Times New Roman" w:hAnsi="Times New Roman" w:cs="Times New Roman"/>
          <w:sz w:val="24"/>
        </w:rPr>
        <w:t>групи</w:t>
      </w:r>
      <w:proofErr w:type="spellEnd"/>
      <w:r w:rsidRPr="00E05E95">
        <w:rPr>
          <w:rFonts w:ascii="Arial" w:hAnsi="Arial" w:cs="Arial"/>
        </w:rPr>
        <w:t>:</w:t>
      </w:r>
    </w:p>
    <w:p w:rsidR="008908CA" w:rsidRPr="00E05E95" w:rsidRDefault="008908CA" w:rsidP="008908CA">
      <w:pPr>
        <w:spacing w:after="0"/>
        <w:jc w:val="both"/>
        <w:rPr>
          <w:rFonts w:ascii="Arial" w:hAnsi="Arial" w:cs="Arial"/>
        </w:rPr>
      </w:pPr>
    </w:p>
    <w:p w:rsidR="008908CA" w:rsidRPr="00E05E95" w:rsidRDefault="008908CA" w:rsidP="008908CA">
      <w:pPr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  <w:proofErr w:type="spellStart"/>
      <w:r w:rsidRPr="00E05E95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Класифікація</w:t>
      </w:r>
      <w:proofErr w:type="spellEnd"/>
      <w:r w:rsidRPr="00E05E95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</w:t>
      </w:r>
      <w:proofErr w:type="spellStart"/>
      <w:r w:rsidRPr="00E05E95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доходів</w:t>
      </w:r>
      <w:proofErr w:type="spellEnd"/>
      <w:r w:rsidRPr="00E05E95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бюджету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9"/>
        <w:gridCol w:w="9126"/>
      </w:tblGrid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E95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05E95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Податкові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доходи,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прибуток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збільшення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ринкової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вартості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12000000 </w:t>
            </w: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13000000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Рентна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плата та плата за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інших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ресурсів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14000000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Внутрішні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товари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15000000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міжнародну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торгівлю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зовнішні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операції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16000000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Окремі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збори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зараховуються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бюджетів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17000000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Рентна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плата за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транспортування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збори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паливно-енергетичні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ресурси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18000000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19000000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Інші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збори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b/>
                <w:sz w:val="24"/>
                <w:szCs w:val="24"/>
              </w:rPr>
              <w:t>20000000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Неподаткові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21000000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Доходи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підприємницької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22000000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Адміністративні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збори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платежі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доходи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некомерційної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господарської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24000000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Інші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неподаткові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25000000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b/>
                <w:sz w:val="24"/>
                <w:szCs w:val="24"/>
              </w:rPr>
              <w:t>30000000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Доходи </w:t>
            </w: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операцій</w:t>
            </w:r>
            <w:proofErr w:type="spellEnd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капіталом</w:t>
            </w:r>
            <w:proofErr w:type="spellEnd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31000000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продажу основного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капіталу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32000000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Надходження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реалізації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державних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запасів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товарів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Кошти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продажу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нематеріальних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активів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34000000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Податки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фінансові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операції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операції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капіталом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b/>
                <w:sz w:val="24"/>
                <w:szCs w:val="24"/>
              </w:rPr>
              <w:t>40000000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Офіційні</w:t>
            </w:r>
            <w:proofErr w:type="spellEnd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трансферти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41000000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органів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державного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sz w:val="24"/>
                <w:szCs w:val="24"/>
              </w:rPr>
              <w:t>42000000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урядів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зарубіжних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країн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міжнародних</w:t>
            </w:r>
            <w:proofErr w:type="spellEnd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організацій</w:t>
            </w:r>
            <w:proofErr w:type="spellEnd"/>
          </w:p>
        </w:tc>
      </w:tr>
      <w:tr w:rsidR="00E05E95" w:rsidRPr="00E05E95" w:rsidTr="00724D46">
        <w:tc>
          <w:tcPr>
            <w:tcW w:w="124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95">
              <w:rPr>
                <w:rFonts w:ascii="Times New Roman" w:hAnsi="Times New Roman" w:cs="Times New Roman"/>
                <w:b/>
                <w:sz w:val="24"/>
                <w:szCs w:val="24"/>
              </w:rPr>
              <w:t>50000000</w:t>
            </w:r>
          </w:p>
        </w:tc>
        <w:tc>
          <w:tcPr>
            <w:tcW w:w="9462" w:type="dxa"/>
          </w:tcPr>
          <w:p w:rsidR="008908CA" w:rsidRPr="00E05E95" w:rsidRDefault="008908CA" w:rsidP="00724D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Цільові</w:t>
            </w:r>
            <w:proofErr w:type="spellEnd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E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фонди</w:t>
            </w:r>
            <w:proofErr w:type="spellEnd"/>
          </w:p>
        </w:tc>
      </w:tr>
    </w:tbl>
    <w:p w:rsidR="008908CA" w:rsidRDefault="008908CA" w:rsidP="00B72480">
      <w:pPr>
        <w:autoSpaceDE w:val="0"/>
        <w:autoSpaceDN w:val="0"/>
        <w:adjustRightInd w:val="0"/>
        <w:spacing w:after="0" w:line="240" w:lineRule="auto"/>
      </w:pPr>
    </w:p>
    <w:p w:rsidR="007C14A9" w:rsidRPr="00C801E8" w:rsidRDefault="007C14A9" w:rsidP="00C801E8">
      <w:pPr>
        <w:spacing w:after="0"/>
        <w:ind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адекватним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об’єктивним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відображенням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економіки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економічного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зростання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спаду) є </w:t>
      </w:r>
      <w:proofErr w:type="spellStart"/>
      <w:r w:rsidRPr="00C801E8">
        <w:rPr>
          <w:rFonts w:ascii="Times New Roman" w:eastAsia="Times New Roman" w:hAnsi="Times New Roman" w:cs="Times New Roman"/>
          <w:b/>
          <w:i/>
          <w:sz w:val="24"/>
          <w:szCs w:val="24"/>
        </w:rPr>
        <w:t>податкові</w:t>
      </w:r>
      <w:proofErr w:type="spellEnd"/>
      <w:r w:rsidRPr="00C801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b/>
          <w:i/>
          <w:sz w:val="24"/>
          <w:szCs w:val="24"/>
        </w:rPr>
        <w:t>надходження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. Вони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посідають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провідне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місце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серед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різних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методів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мобілізації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ресурсів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(70-80%) (рис.) та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інструментів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4"/>
        </w:rPr>
        <w:t>економіки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4A9" w:rsidRPr="00C801E8" w:rsidRDefault="007C14A9" w:rsidP="00C801E8">
      <w:pPr>
        <w:spacing w:before="240" w:after="0"/>
        <w:ind w:firstLine="398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Важливим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джерелом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доходів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бюджетів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різних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рівнів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є </w:t>
      </w:r>
      <w:proofErr w:type="spellStart"/>
      <w:r w:rsidRPr="00C801E8">
        <w:rPr>
          <w:rFonts w:ascii="Times New Roman" w:eastAsia="Times New Roman" w:hAnsi="Times New Roman" w:cs="Times New Roman"/>
          <w:b/>
          <w:i/>
          <w:sz w:val="24"/>
          <w:szCs w:val="26"/>
        </w:rPr>
        <w:t>неподаткові</w:t>
      </w:r>
      <w:proofErr w:type="spellEnd"/>
      <w:r w:rsidRPr="00C801E8">
        <w:rPr>
          <w:rFonts w:ascii="Times New Roman" w:eastAsia="Times New Roman" w:hAnsi="Times New Roman" w:cs="Times New Roman"/>
          <w:b/>
          <w:i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b/>
          <w:i/>
          <w:sz w:val="24"/>
          <w:szCs w:val="26"/>
        </w:rPr>
        <w:t>надходження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.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Проте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їх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обсяг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значно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менший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від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податкових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надходжень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(20 — 30%).</w:t>
      </w:r>
    </w:p>
    <w:p w:rsidR="007C14A9" w:rsidRDefault="007C14A9" w:rsidP="00C801E8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4"/>
          <w:szCs w:val="26"/>
          <w:lang w:val="uk-UA"/>
        </w:rPr>
      </w:pPr>
      <w:proofErr w:type="spellStart"/>
      <w:r w:rsidRPr="00C801E8">
        <w:rPr>
          <w:rFonts w:ascii="Times New Roman" w:eastAsia="Times New Roman" w:hAnsi="Times New Roman" w:cs="Times New Roman"/>
          <w:b/>
          <w:bCs/>
          <w:spacing w:val="-10"/>
          <w:sz w:val="24"/>
          <w:szCs w:val="26"/>
        </w:rPr>
        <w:t>Неподаткові</w:t>
      </w:r>
      <w:proofErr w:type="spellEnd"/>
      <w:r w:rsidRPr="00C801E8">
        <w:rPr>
          <w:rFonts w:ascii="Times New Roman" w:eastAsia="Times New Roman" w:hAnsi="Times New Roman" w:cs="Times New Roman"/>
          <w:b/>
          <w:bCs/>
          <w:spacing w:val="-10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b/>
          <w:bCs/>
          <w:spacing w:val="-10"/>
          <w:sz w:val="24"/>
          <w:szCs w:val="26"/>
        </w:rPr>
        <w:t>надходження</w:t>
      </w:r>
      <w:proofErr w:type="spellEnd"/>
      <w:r w:rsidRPr="00C801E8">
        <w:rPr>
          <w:rFonts w:ascii="Times New Roman" w:eastAsia="Times New Roman" w:hAnsi="Times New Roman" w:cs="Times New Roman"/>
          <w:b/>
          <w:bCs/>
          <w:spacing w:val="-10"/>
          <w:sz w:val="24"/>
          <w:szCs w:val="26"/>
        </w:rPr>
        <w:t xml:space="preserve"> </w:t>
      </w:r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— доходи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від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власності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та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підприємницької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діяльності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;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адміністративні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збори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та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платежі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, доходи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від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некомерційної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господарської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діяльнос</w:t>
      </w:r>
      <w:r w:rsidRPr="00C801E8">
        <w:rPr>
          <w:rFonts w:ascii="Times New Roman" w:eastAsia="Times New Roman" w:hAnsi="Times New Roman" w:cs="Times New Roman"/>
          <w:sz w:val="24"/>
          <w:szCs w:val="26"/>
        </w:rPr>
        <w:softHyphen/>
        <w:t>ті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;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інші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неподаткові</w:t>
      </w:r>
      <w:proofErr w:type="spellEnd"/>
      <w:r w:rsidRPr="00C801E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C801E8">
        <w:rPr>
          <w:rFonts w:ascii="Times New Roman" w:eastAsia="Times New Roman" w:hAnsi="Times New Roman" w:cs="Times New Roman"/>
          <w:sz w:val="24"/>
          <w:szCs w:val="26"/>
        </w:rPr>
        <w:t>надходження</w:t>
      </w:r>
      <w:proofErr w:type="spellEnd"/>
      <w:r w:rsidR="003E412B">
        <w:rPr>
          <w:rFonts w:ascii="Times New Roman" w:eastAsia="Times New Roman" w:hAnsi="Times New Roman" w:cs="Times New Roman"/>
          <w:sz w:val="24"/>
          <w:szCs w:val="26"/>
          <w:lang w:val="uk-UA"/>
        </w:rPr>
        <w:t>.</w:t>
      </w:r>
    </w:p>
    <w:p w:rsidR="003E412B" w:rsidRDefault="003E412B" w:rsidP="00C801E8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4"/>
          <w:szCs w:val="26"/>
          <w:lang w:val="uk-UA"/>
        </w:rPr>
      </w:pPr>
    </w:p>
    <w:p w:rsidR="003E412B" w:rsidRPr="00EA0F49" w:rsidRDefault="003E412B" w:rsidP="00EA0F49">
      <w:pPr>
        <w:spacing w:before="240" w:after="0"/>
        <w:ind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EA0F49">
        <w:rPr>
          <w:rFonts w:ascii="Times New Roman" w:hAnsi="Times New Roman" w:cs="Times New Roman"/>
          <w:sz w:val="24"/>
          <w:szCs w:val="26"/>
        </w:rPr>
        <w:t>Важливою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складовою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доходів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бюджету є </w:t>
      </w:r>
      <w:r w:rsidRPr="00EA0F49">
        <w:rPr>
          <w:rFonts w:ascii="Times New Roman" w:hAnsi="Times New Roman" w:cs="Times New Roman"/>
          <w:b/>
          <w:bCs/>
          <w:spacing w:val="-10"/>
          <w:sz w:val="24"/>
          <w:szCs w:val="26"/>
        </w:rPr>
        <w:t xml:space="preserve">доходи </w:t>
      </w:r>
      <w:proofErr w:type="spellStart"/>
      <w:r w:rsidRPr="00EA0F49">
        <w:rPr>
          <w:rFonts w:ascii="Times New Roman" w:hAnsi="Times New Roman" w:cs="Times New Roman"/>
          <w:b/>
          <w:bCs/>
          <w:spacing w:val="-10"/>
          <w:sz w:val="24"/>
          <w:szCs w:val="26"/>
        </w:rPr>
        <w:t>від</w:t>
      </w:r>
      <w:proofErr w:type="spellEnd"/>
      <w:r w:rsidRPr="00EA0F49">
        <w:rPr>
          <w:rFonts w:ascii="Times New Roman" w:hAnsi="Times New Roman" w:cs="Times New Roman"/>
          <w:b/>
          <w:bCs/>
          <w:spacing w:val="-10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b/>
          <w:bCs/>
          <w:spacing w:val="-10"/>
          <w:sz w:val="24"/>
          <w:szCs w:val="26"/>
        </w:rPr>
        <w:t>операцій</w:t>
      </w:r>
      <w:proofErr w:type="spellEnd"/>
      <w:r w:rsidRPr="00EA0F49">
        <w:rPr>
          <w:rFonts w:ascii="Times New Roman" w:hAnsi="Times New Roman" w:cs="Times New Roman"/>
          <w:b/>
          <w:bCs/>
          <w:spacing w:val="-10"/>
          <w:sz w:val="24"/>
          <w:szCs w:val="26"/>
        </w:rPr>
        <w:t xml:space="preserve"> з </w:t>
      </w:r>
      <w:proofErr w:type="spellStart"/>
      <w:r w:rsidRPr="00EA0F49">
        <w:rPr>
          <w:rFonts w:ascii="Times New Roman" w:hAnsi="Times New Roman" w:cs="Times New Roman"/>
          <w:b/>
          <w:bCs/>
          <w:spacing w:val="-10"/>
          <w:sz w:val="24"/>
          <w:szCs w:val="26"/>
        </w:rPr>
        <w:t>капіталом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.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Нині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в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Україні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доходи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від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операцій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з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капіталом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становлять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незначну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питому вагу </w:t>
      </w:r>
      <w:proofErr w:type="gramStart"/>
      <w:r w:rsidRPr="00EA0F49">
        <w:rPr>
          <w:rFonts w:ascii="Times New Roman" w:hAnsi="Times New Roman" w:cs="Times New Roman"/>
          <w:sz w:val="24"/>
          <w:szCs w:val="26"/>
        </w:rPr>
        <w:t>у доходах</w:t>
      </w:r>
      <w:proofErr w:type="gramEnd"/>
      <w:r w:rsidRPr="00EA0F49">
        <w:rPr>
          <w:rFonts w:ascii="Times New Roman" w:hAnsi="Times New Roman" w:cs="Times New Roman"/>
          <w:sz w:val="24"/>
          <w:szCs w:val="26"/>
        </w:rPr>
        <w:t xml:space="preserve"> бюджету,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проте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у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найближчій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перспективі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можуть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стати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важливим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джерелом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їх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формування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. Так, доходи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від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операцій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з продажу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безхазяйного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майна,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скарбів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цінностей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Державного фонду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дорогоцінних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металів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і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дорогоцінного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каміння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землі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і </w:t>
      </w:r>
      <w:proofErr w:type="spellStart"/>
      <w:r w:rsidRPr="00EA0F49">
        <w:rPr>
          <w:rFonts w:ascii="Times New Roman" w:hAnsi="Times New Roman" w:cs="Times New Roman"/>
          <w:sz w:val="24"/>
          <w:szCs w:val="26"/>
        </w:rPr>
        <w:t>нематеріальних</w:t>
      </w:r>
      <w:proofErr w:type="spellEnd"/>
      <w:r w:rsidRPr="00EA0F4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6"/>
        </w:rPr>
        <w:t>активів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3E412B" w:rsidRPr="00EA0F49" w:rsidRDefault="003E412B" w:rsidP="00EA0F49">
      <w:pPr>
        <w:autoSpaceDE w:val="0"/>
        <w:autoSpaceDN w:val="0"/>
        <w:adjustRightInd w:val="0"/>
        <w:spacing w:after="0" w:line="240" w:lineRule="auto"/>
        <w:ind w:firstLine="398"/>
        <w:jc w:val="both"/>
      </w:pPr>
    </w:p>
    <w:p w:rsidR="00EA0F49" w:rsidRPr="00EA0F49" w:rsidRDefault="00EA0F49" w:rsidP="00EA0F49">
      <w:pPr>
        <w:spacing w:after="100"/>
        <w:ind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наступної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доходів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відносяться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b/>
          <w:i/>
          <w:sz w:val="24"/>
          <w:szCs w:val="24"/>
        </w:rPr>
        <w:t>трансферти</w:t>
      </w:r>
      <w:proofErr w:type="spellEnd"/>
      <w:r w:rsidRPr="00EA0F4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0F49">
        <w:rPr>
          <w:rFonts w:ascii="Times New Roman" w:eastAsia="Times New Roman" w:hAnsi="Times New Roman" w:cs="Times New Roman"/>
          <w:sz w:val="24"/>
          <w:szCs w:val="24"/>
        </w:rPr>
        <w:t>У доходах</w:t>
      </w:r>
      <w:proofErr w:type="gram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питома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вага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коливається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3 до 3,6%. </w:t>
      </w:r>
    </w:p>
    <w:p w:rsidR="00EA0F49" w:rsidRPr="00EA0F49" w:rsidRDefault="00EA0F49" w:rsidP="00EA0F49">
      <w:pPr>
        <w:spacing w:after="100"/>
        <w:ind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Міжбюджетні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трансферти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поділяються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на:</w:t>
      </w:r>
    </w:p>
    <w:p w:rsidR="00EA0F49" w:rsidRPr="00EA0F49" w:rsidRDefault="00EA0F49" w:rsidP="00EA0F49">
      <w:pPr>
        <w:spacing w:after="0"/>
        <w:ind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EA0F4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базову</w:t>
      </w:r>
      <w:proofErr w:type="spellEnd"/>
      <w:r w:rsidRPr="00EA0F4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дотацію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(трансферт,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надається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з державного бюджету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місцевим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бюджетам для горизонтального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вирівнювання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податкоспроможності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49">
        <w:rPr>
          <w:rFonts w:ascii="Times New Roman" w:eastAsia="Times New Roman" w:hAnsi="Times New Roman" w:cs="Times New Roman"/>
          <w:sz w:val="24"/>
          <w:szCs w:val="24"/>
        </w:rPr>
        <w:t>територій</w:t>
      </w:r>
      <w:proofErr w:type="spellEnd"/>
      <w:r w:rsidRPr="00EA0F4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A0F49" w:rsidRPr="00EA0F49" w:rsidRDefault="00EA0F49" w:rsidP="00EA0F49">
      <w:pPr>
        <w:spacing w:after="0"/>
        <w:ind w:firstLine="39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A0F4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EA0F4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субвенції</w:t>
      </w:r>
      <w:proofErr w:type="spellEnd"/>
      <w:r w:rsidRPr="00EA0F4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;</w:t>
      </w:r>
    </w:p>
    <w:p w:rsidR="00EA0F49" w:rsidRPr="00EA0F49" w:rsidRDefault="00EA0F49" w:rsidP="00EA0F49">
      <w:pPr>
        <w:pStyle w:val="a6"/>
        <w:spacing w:before="0" w:beforeAutospacing="0" w:after="0" w:afterAutospacing="0" w:line="276" w:lineRule="auto"/>
        <w:ind w:firstLine="398"/>
        <w:jc w:val="both"/>
      </w:pPr>
      <w:r w:rsidRPr="00EA0F49">
        <w:t xml:space="preserve">3) </w:t>
      </w:r>
      <w:r w:rsidRPr="00EA0F49">
        <w:rPr>
          <w:i/>
          <w:u w:val="single"/>
        </w:rPr>
        <w:t>реверсну дотацію</w:t>
      </w:r>
      <w:r w:rsidRPr="00EA0F49">
        <w:t xml:space="preserve"> (кошти, що передаються до державного бюджету з місцевих бюджетів для горизонтального вирівнювання податкоспроможності територій);</w:t>
      </w:r>
    </w:p>
    <w:p w:rsidR="00EA0F49" w:rsidRPr="00EA0F49" w:rsidRDefault="00EA0F49" w:rsidP="00EA0F49">
      <w:pPr>
        <w:pStyle w:val="a6"/>
        <w:spacing w:before="0" w:beforeAutospacing="0" w:after="0" w:afterAutospacing="0" w:line="276" w:lineRule="auto"/>
        <w:ind w:firstLine="398"/>
        <w:jc w:val="both"/>
      </w:pPr>
      <w:r w:rsidRPr="00EA0F49">
        <w:t xml:space="preserve">4) </w:t>
      </w:r>
      <w:r w:rsidRPr="00EA0F49">
        <w:rPr>
          <w:i/>
          <w:u w:val="single"/>
        </w:rPr>
        <w:t>додаткові дотації</w:t>
      </w:r>
      <w:r w:rsidRPr="00EA0F49">
        <w:t>.</w:t>
      </w:r>
    </w:p>
    <w:bookmarkEnd w:id="0"/>
    <w:p w:rsidR="00EA0F49" w:rsidRPr="00EA0F49" w:rsidRDefault="00EA0F49" w:rsidP="00EA0F49">
      <w:pPr>
        <w:autoSpaceDE w:val="0"/>
        <w:autoSpaceDN w:val="0"/>
        <w:adjustRightInd w:val="0"/>
        <w:spacing w:after="0" w:line="240" w:lineRule="auto"/>
        <w:ind w:firstLine="398"/>
        <w:jc w:val="both"/>
      </w:pPr>
    </w:p>
    <w:sectPr w:rsidR="00EA0F49" w:rsidRPr="00EA0F49" w:rsidSect="00D65FDD">
      <w:footerReference w:type="default" r:id="rId7"/>
      <w:pgSz w:w="11906" w:h="16838"/>
      <w:pgMar w:top="680" w:right="680" w:bottom="680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B6" w:rsidRDefault="007111B6" w:rsidP="00D65FDD">
      <w:pPr>
        <w:spacing w:after="0" w:line="240" w:lineRule="auto"/>
      </w:pPr>
      <w:r>
        <w:separator/>
      </w:r>
    </w:p>
  </w:endnote>
  <w:endnote w:type="continuationSeparator" w:id="0">
    <w:p w:rsidR="007111B6" w:rsidRDefault="007111B6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Italic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477738"/>
      <w:docPartObj>
        <w:docPartGallery w:val="Page Numbers (Bottom of Page)"/>
        <w:docPartUnique/>
      </w:docPartObj>
    </w:sdtPr>
    <w:sdtContent>
      <w:p w:rsidR="00D65FDD" w:rsidRDefault="00D65F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5FDD" w:rsidRDefault="00D65F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B6" w:rsidRDefault="007111B6" w:rsidP="00D65FDD">
      <w:pPr>
        <w:spacing w:after="0" w:line="240" w:lineRule="auto"/>
      </w:pPr>
      <w:r>
        <w:separator/>
      </w:r>
    </w:p>
  </w:footnote>
  <w:footnote w:type="continuationSeparator" w:id="0">
    <w:p w:rsidR="007111B6" w:rsidRDefault="007111B6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134"/>
    <w:multiLevelType w:val="hybridMultilevel"/>
    <w:tmpl w:val="E842C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82B"/>
    <w:multiLevelType w:val="hybridMultilevel"/>
    <w:tmpl w:val="C8C4ABB8"/>
    <w:lvl w:ilvl="0" w:tplc="4E521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1B53"/>
    <w:multiLevelType w:val="hybridMultilevel"/>
    <w:tmpl w:val="DD34AA1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4742868"/>
    <w:multiLevelType w:val="hybridMultilevel"/>
    <w:tmpl w:val="8E20F4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25"/>
    <w:rsid w:val="0000736B"/>
    <w:rsid w:val="000B4195"/>
    <w:rsid w:val="001630C7"/>
    <w:rsid w:val="001F7093"/>
    <w:rsid w:val="0025082E"/>
    <w:rsid w:val="002623DF"/>
    <w:rsid w:val="00265AA6"/>
    <w:rsid w:val="00304A8F"/>
    <w:rsid w:val="003B520D"/>
    <w:rsid w:val="003E412B"/>
    <w:rsid w:val="00403FBF"/>
    <w:rsid w:val="005A5A85"/>
    <w:rsid w:val="005C4BE3"/>
    <w:rsid w:val="00624CA3"/>
    <w:rsid w:val="006618CA"/>
    <w:rsid w:val="006E5E53"/>
    <w:rsid w:val="007111B6"/>
    <w:rsid w:val="007119E2"/>
    <w:rsid w:val="007854C3"/>
    <w:rsid w:val="007C14A9"/>
    <w:rsid w:val="007E2E2C"/>
    <w:rsid w:val="0083659E"/>
    <w:rsid w:val="00836625"/>
    <w:rsid w:val="00847CA4"/>
    <w:rsid w:val="008908CA"/>
    <w:rsid w:val="008F624D"/>
    <w:rsid w:val="0096722E"/>
    <w:rsid w:val="0098137F"/>
    <w:rsid w:val="00A04A8F"/>
    <w:rsid w:val="00A55039"/>
    <w:rsid w:val="00A83D8F"/>
    <w:rsid w:val="00B22331"/>
    <w:rsid w:val="00B43755"/>
    <w:rsid w:val="00B518CB"/>
    <w:rsid w:val="00B72480"/>
    <w:rsid w:val="00BA7FFB"/>
    <w:rsid w:val="00BC39FB"/>
    <w:rsid w:val="00C47938"/>
    <w:rsid w:val="00C57FED"/>
    <w:rsid w:val="00C801E8"/>
    <w:rsid w:val="00CC7247"/>
    <w:rsid w:val="00D65FDD"/>
    <w:rsid w:val="00D6714F"/>
    <w:rsid w:val="00D9179F"/>
    <w:rsid w:val="00E05E95"/>
    <w:rsid w:val="00E54022"/>
    <w:rsid w:val="00E74E33"/>
    <w:rsid w:val="00E806DF"/>
    <w:rsid w:val="00E8789B"/>
    <w:rsid w:val="00EA0F49"/>
    <w:rsid w:val="00EA5808"/>
    <w:rsid w:val="00EF49C8"/>
    <w:rsid w:val="00F03FFC"/>
    <w:rsid w:val="00F116FF"/>
    <w:rsid w:val="00F3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0489"/>
  <w15:chartTrackingRefBased/>
  <w15:docId w15:val="{0EB6C567-8AC3-40F8-8164-CAB2599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2233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223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A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6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5FDD"/>
  </w:style>
  <w:style w:type="paragraph" w:styleId="a9">
    <w:name w:val="footer"/>
    <w:basedOn w:val="a"/>
    <w:link w:val="aa"/>
    <w:uiPriority w:val="99"/>
    <w:unhideWhenUsed/>
    <w:rsid w:val="00D6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6959</Words>
  <Characters>3968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</dc:creator>
  <cp:keywords/>
  <dc:description/>
  <cp:lastModifiedBy>Уляна</cp:lastModifiedBy>
  <cp:revision>53</cp:revision>
  <dcterms:created xsi:type="dcterms:W3CDTF">2019-02-21T21:00:00Z</dcterms:created>
  <dcterms:modified xsi:type="dcterms:W3CDTF">2019-02-24T21:58:00Z</dcterms:modified>
</cp:coreProperties>
</file>