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C8" w:rsidRPr="0010274D" w:rsidRDefault="002321C8" w:rsidP="00A70CF6">
      <w:pPr>
        <w:spacing w:after="0" w:line="360" w:lineRule="auto"/>
        <w:rPr>
          <w:rFonts w:ascii="Times New Roman" w:eastAsiaTheme="minorEastAsia" w:hAnsi="Times New Roman" w:cs="Times New Roman"/>
          <w:color w:val="000000" w:themeColor="text1"/>
          <w:sz w:val="28"/>
          <w:szCs w:val="28"/>
          <w:lang w:val="ru-RU"/>
        </w:rPr>
      </w:pPr>
      <w:proofErr w:type="spellStart"/>
      <w:r w:rsidRPr="0010274D">
        <w:rPr>
          <w:rFonts w:ascii="Times New Roman" w:eastAsiaTheme="minorEastAsia" w:hAnsi="Times New Roman" w:cs="Times New Roman"/>
          <w:color w:val="000000" w:themeColor="text1"/>
          <w:sz w:val="28"/>
          <w:szCs w:val="28"/>
          <w:lang w:val="ru-RU"/>
        </w:rPr>
        <w:t>Волосянко</w:t>
      </w:r>
      <w:proofErr w:type="spellEnd"/>
      <w:r w:rsidRPr="0010274D">
        <w:rPr>
          <w:rFonts w:ascii="Times New Roman" w:eastAsiaTheme="minorEastAsia" w:hAnsi="Times New Roman" w:cs="Times New Roman"/>
          <w:color w:val="000000" w:themeColor="text1"/>
          <w:sz w:val="28"/>
          <w:szCs w:val="28"/>
          <w:lang w:val="ru-RU"/>
        </w:rPr>
        <w:t xml:space="preserve"> </w:t>
      </w:r>
      <w:proofErr w:type="spellStart"/>
      <w:r w:rsidRPr="0010274D">
        <w:rPr>
          <w:rFonts w:ascii="Times New Roman" w:eastAsiaTheme="minorEastAsia" w:hAnsi="Times New Roman" w:cs="Times New Roman"/>
          <w:color w:val="000000" w:themeColor="text1"/>
          <w:sz w:val="28"/>
          <w:szCs w:val="28"/>
          <w:lang w:val="ru-RU"/>
        </w:rPr>
        <w:t>Анастасія</w:t>
      </w:r>
      <w:proofErr w:type="spellEnd"/>
      <w:r w:rsidRPr="0010274D">
        <w:rPr>
          <w:rFonts w:ascii="Times New Roman" w:eastAsiaTheme="minorEastAsia" w:hAnsi="Times New Roman" w:cs="Times New Roman"/>
          <w:color w:val="000000" w:themeColor="text1"/>
          <w:sz w:val="28"/>
          <w:szCs w:val="28"/>
          <w:lang w:val="ru-RU"/>
        </w:rPr>
        <w:t xml:space="preserve">  </w:t>
      </w:r>
    </w:p>
    <w:p w:rsidR="002321C8" w:rsidRPr="0010274D" w:rsidRDefault="002321C8" w:rsidP="00A70CF6">
      <w:pPr>
        <w:spacing w:after="0" w:line="360" w:lineRule="auto"/>
        <w:rPr>
          <w:rFonts w:ascii="Times New Roman" w:eastAsiaTheme="minorEastAsia" w:hAnsi="Times New Roman" w:cs="Times New Roman"/>
          <w:color w:val="000000" w:themeColor="text1"/>
          <w:sz w:val="28"/>
          <w:szCs w:val="28"/>
          <w:lang w:val="ru-RU"/>
        </w:rPr>
      </w:pPr>
      <w:proofErr w:type="spellStart"/>
      <w:r w:rsidRPr="0010274D">
        <w:rPr>
          <w:rFonts w:ascii="Times New Roman" w:eastAsiaTheme="minorEastAsia" w:hAnsi="Times New Roman" w:cs="Times New Roman"/>
          <w:color w:val="000000" w:themeColor="text1"/>
          <w:sz w:val="28"/>
          <w:szCs w:val="28"/>
          <w:lang w:val="ru-RU"/>
        </w:rPr>
        <w:t>Оцінювання</w:t>
      </w:r>
      <w:proofErr w:type="spellEnd"/>
      <w:r w:rsidRPr="0010274D">
        <w:rPr>
          <w:rFonts w:ascii="Times New Roman" w:eastAsiaTheme="minorEastAsia" w:hAnsi="Times New Roman" w:cs="Times New Roman"/>
          <w:color w:val="000000" w:themeColor="text1"/>
          <w:sz w:val="28"/>
          <w:szCs w:val="28"/>
          <w:lang w:val="ru-RU"/>
        </w:rPr>
        <w:t xml:space="preserve"> </w:t>
      </w:r>
      <w:proofErr w:type="spellStart"/>
      <w:r w:rsidRPr="0010274D">
        <w:rPr>
          <w:rFonts w:ascii="Times New Roman" w:eastAsiaTheme="minorEastAsia" w:hAnsi="Times New Roman" w:cs="Times New Roman"/>
          <w:color w:val="000000" w:themeColor="text1"/>
          <w:sz w:val="28"/>
          <w:szCs w:val="28"/>
          <w:lang w:val="ru-RU"/>
        </w:rPr>
        <w:t>платоспроможності</w:t>
      </w:r>
      <w:proofErr w:type="spellEnd"/>
      <w:r w:rsidRPr="0010274D">
        <w:rPr>
          <w:rFonts w:ascii="Times New Roman" w:eastAsiaTheme="minorEastAsia" w:hAnsi="Times New Roman" w:cs="Times New Roman"/>
          <w:color w:val="000000" w:themeColor="text1"/>
          <w:sz w:val="28"/>
          <w:szCs w:val="28"/>
          <w:lang w:val="ru-RU"/>
        </w:rPr>
        <w:t xml:space="preserve"> </w:t>
      </w:r>
      <w:proofErr w:type="spellStart"/>
      <w:r w:rsidRPr="0010274D">
        <w:rPr>
          <w:rFonts w:ascii="Times New Roman" w:eastAsiaTheme="minorEastAsia" w:hAnsi="Times New Roman" w:cs="Times New Roman"/>
          <w:color w:val="000000" w:themeColor="text1"/>
          <w:sz w:val="28"/>
          <w:szCs w:val="28"/>
          <w:lang w:val="ru-RU"/>
        </w:rPr>
        <w:t>підприємства</w:t>
      </w:r>
      <w:proofErr w:type="spellEnd"/>
      <w:r w:rsidRPr="0010274D">
        <w:rPr>
          <w:rFonts w:ascii="Times New Roman" w:eastAsiaTheme="minorEastAsia" w:hAnsi="Times New Roman" w:cs="Times New Roman"/>
          <w:color w:val="000000" w:themeColor="text1"/>
          <w:sz w:val="28"/>
          <w:szCs w:val="28"/>
          <w:lang w:val="ru-RU"/>
        </w:rPr>
        <w:t xml:space="preserve"> та </w:t>
      </w:r>
      <w:proofErr w:type="spellStart"/>
      <w:r w:rsidRPr="0010274D">
        <w:rPr>
          <w:rFonts w:ascii="Times New Roman" w:eastAsiaTheme="minorEastAsia" w:hAnsi="Times New Roman" w:cs="Times New Roman"/>
          <w:color w:val="000000" w:themeColor="text1"/>
          <w:sz w:val="28"/>
          <w:szCs w:val="28"/>
          <w:lang w:val="ru-RU"/>
        </w:rPr>
        <w:t>резерви</w:t>
      </w:r>
      <w:proofErr w:type="spellEnd"/>
      <w:r w:rsidRPr="0010274D">
        <w:rPr>
          <w:rFonts w:ascii="Times New Roman" w:eastAsiaTheme="minorEastAsia" w:hAnsi="Times New Roman" w:cs="Times New Roman"/>
          <w:color w:val="000000" w:themeColor="text1"/>
          <w:sz w:val="28"/>
          <w:szCs w:val="28"/>
          <w:lang w:val="ru-RU"/>
        </w:rPr>
        <w:t xml:space="preserve"> </w:t>
      </w:r>
      <w:proofErr w:type="spellStart"/>
      <w:r w:rsidRPr="0010274D">
        <w:rPr>
          <w:rFonts w:ascii="Times New Roman" w:eastAsiaTheme="minorEastAsia" w:hAnsi="Times New Roman" w:cs="Times New Roman"/>
          <w:color w:val="000000" w:themeColor="text1"/>
          <w:sz w:val="28"/>
          <w:szCs w:val="28"/>
          <w:lang w:val="ru-RU"/>
        </w:rPr>
        <w:t>її</w:t>
      </w:r>
      <w:proofErr w:type="spellEnd"/>
      <w:r w:rsidRPr="0010274D">
        <w:rPr>
          <w:rFonts w:ascii="Times New Roman" w:eastAsiaTheme="minorEastAsia" w:hAnsi="Times New Roman" w:cs="Times New Roman"/>
          <w:color w:val="000000" w:themeColor="text1"/>
          <w:sz w:val="28"/>
          <w:szCs w:val="28"/>
          <w:lang w:val="ru-RU"/>
        </w:rPr>
        <w:t xml:space="preserve"> </w:t>
      </w:r>
      <w:proofErr w:type="spellStart"/>
      <w:r w:rsidRPr="0010274D">
        <w:rPr>
          <w:rFonts w:ascii="Times New Roman" w:eastAsiaTheme="minorEastAsia" w:hAnsi="Times New Roman" w:cs="Times New Roman"/>
          <w:color w:val="000000" w:themeColor="text1"/>
          <w:sz w:val="28"/>
          <w:szCs w:val="28"/>
          <w:lang w:val="ru-RU"/>
        </w:rPr>
        <w:t>підвищення</w:t>
      </w:r>
      <w:proofErr w:type="spellEnd"/>
      <w:r w:rsidRPr="0010274D">
        <w:rPr>
          <w:rFonts w:ascii="Times New Roman" w:eastAsiaTheme="minorEastAsia" w:hAnsi="Times New Roman" w:cs="Times New Roman"/>
          <w:color w:val="000000" w:themeColor="text1"/>
          <w:sz w:val="28"/>
          <w:szCs w:val="28"/>
          <w:lang w:val="ru-RU"/>
        </w:rPr>
        <w:t>.</w:t>
      </w:r>
    </w:p>
    <w:p w:rsidR="002321C8" w:rsidRPr="0010274D" w:rsidRDefault="002321C8" w:rsidP="00A70CF6">
      <w:pPr>
        <w:spacing w:after="0" w:line="360" w:lineRule="auto"/>
        <w:rPr>
          <w:rFonts w:ascii="Times New Roman" w:eastAsiaTheme="minorEastAsia" w:hAnsi="Times New Roman" w:cs="Times New Roman"/>
          <w:color w:val="000000" w:themeColor="text1"/>
          <w:sz w:val="28"/>
          <w:szCs w:val="28"/>
          <w:lang w:val="ru-RU"/>
        </w:rPr>
      </w:pPr>
    </w:p>
    <w:p w:rsidR="002321C8" w:rsidRPr="0010274D" w:rsidRDefault="002321C8" w:rsidP="00A70CF6">
      <w:pPr>
        <w:spacing w:after="0" w:line="360" w:lineRule="auto"/>
        <w:rPr>
          <w:rFonts w:ascii="Times New Roman" w:eastAsiaTheme="minorEastAsia" w:hAnsi="Times New Roman" w:cs="Times New Roman"/>
          <w:color w:val="000000" w:themeColor="text1"/>
          <w:sz w:val="28"/>
          <w:szCs w:val="28"/>
          <w:lang w:val="ru-RU"/>
        </w:rPr>
      </w:pPr>
    </w:p>
    <w:p w:rsidR="002321C8" w:rsidRPr="0010274D" w:rsidRDefault="002321C8" w:rsidP="00A70CF6">
      <w:pPr>
        <w:spacing w:after="0" w:line="360" w:lineRule="auto"/>
        <w:rPr>
          <w:rFonts w:ascii="Times New Roman" w:eastAsiaTheme="minorEastAsia" w:hAnsi="Times New Roman" w:cs="Times New Roman"/>
          <w:color w:val="000000" w:themeColor="text1"/>
          <w:sz w:val="28"/>
          <w:szCs w:val="28"/>
          <w:lang w:val="ru-RU" w:eastAsia="uk-UA"/>
        </w:rPr>
      </w:pPr>
      <w:r w:rsidRPr="0010274D">
        <w:rPr>
          <w:rFonts w:ascii="Times New Roman" w:eastAsiaTheme="minorEastAsia" w:hAnsi="Times New Roman" w:cs="Times New Roman"/>
          <w:color w:val="000000" w:themeColor="text1"/>
          <w:sz w:val="28"/>
          <w:szCs w:val="28"/>
          <w:lang w:val="ru-RU"/>
        </w:rPr>
        <w:br w:type="page"/>
      </w:r>
    </w:p>
    <w:p w:rsidR="002321C8" w:rsidRPr="0010274D" w:rsidRDefault="002321C8" w:rsidP="00A70CF6">
      <w:pPr>
        <w:spacing w:after="0" w:line="360" w:lineRule="auto"/>
        <w:rPr>
          <w:rFonts w:ascii="Times New Roman" w:eastAsiaTheme="minorEastAsia" w:hAnsi="Times New Roman" w:cs="Times New Roman"/>
          <w:color w:val="000000" w:themeColor="text1"/>
          <w:sz w:val="28"/>
          <w:szCs w:val="28"/>
          <w:lang w:val="ru-RU" w:eastAsia="uk-UA"/>
        </w:rPr>
      </w:pPr>
      <w:r w:rsidRPr="0010274D">
        <w:rPr>
          <w:rFonts w:ascii="Times New Roman" w:eastAsiaTheme="minorEastAsia" w:hAnsi="Times New Roman" w:cs="Times New Roman"/>
          <w:color w:val="000000" w:themeColor="text1"/>
          <w:sz w:val="28"/>
          <w:szCs w:val="28"/>
          <w:lang w:val="ru-RU"/>
        </w:rPr>
        <w:lastRenderedPageBreak/>
        <w:br w:type="page"/>
      </w:r>
    </w:p>
    <w:sdt>
      <w:sdtPr>
        <w:rPr>
          <w:rFonts w:ascii="Times New Roman" w:eastAsiaTheme="minorEastAsia" w:hAnsi="Times New Roman" w:cs="Times New Roman"/>
          <w:color w:val="000000" w:themeColor="text1"/>
          <w:sz w:val="28"/>
          <w:szCs w:val="28"/>
          <w:lang w:val="ru-RU"/>
        </w:rPr>
        <w:id w:val="-538589621"/>
        <w:docPartObj>
          <w:docPartGallery w:val="Table of Contents"/>
          <w:docPartUnique/>
        </w:docPartObj>
      </w:sdtPr>
      <w:sdtEndPr/>
      <w:sdtContent>
        <w:p w:rsidR="00553D08" w:rsidRPr="0010274D" w:rsidRDefault="00553D08" w:rsidP="00A70CF6">
          <w:pPr>
            <w:pStyle w:val="a3"/>
            <w:spacing w:before="0" w:line="360" w:lineRule="auto"/>
            <w:jc w:val="center"/>
            <w:rPr>
              <w:rFonts w:ascii="Times New Roman" w:hAnsi="Times New Roman" w:cs="Times New Roman"/>
              <w:color w:val="000000" w:themeColor="text1"/>
              <w:sz w:val="28"/>
              <w:szCs w:val="28"/>
            </w:rPr>
          </w:pPr>
          <w:proofErr w:type="spellStart"/>
          <w:r w:rsidRPr="0010274D">
            <w:rPr>
              <w:rFonts w:ascii="Times New Roman" w:hAnsi="Times New Roman" w:cs="Times New Roman"/>
              <w:color w:val="000000" w:themeColor="text1"/>
              <w:sz w:val="28"/>
              <w:szCs w:val="28"/>
              <w:lang w:val="ru-RU"/>
            </w:rPr>
            <w:t>Зміст</w:t>
          </w:r>
          <w:proofErr w:type="spellEnd"/>
        </w:p>
        <w:p w:rsidR="000B08F4" w:rsidRPr="0010274D" w:rsidRDefault="00553D08" w:rsidP="00A70CF6">
          <w:pPr>
            <w:pStyle w:val="11"/>
            <w:spacing w:after="0" w:line="360" w:lineRule="auto"/>
            <w:jc w:val="both"/>
            <w:rPr>
              <w:rFonts w:ascii="Times New Roman" w:hAnsi="Times New Roman"/>
              <w:bCs/>
              <w:color w:val="000000" w:themeColor="text1"/>
              <w:sz w:val="28"/>
              <w:szCs w:val="28"/>
              <w:lang w:val="ru-RU"/>
            </w:rPr>
          </w:pPr>
          <w:r w:rsidRPr="0010274D">
            <w:rPr>
              <w:rFonts w:ascii="Times New Roman" w:hAnsi="Times New Roman"/>
              <w:bCs/>
              <w:color w:val="000000" w:themeColor="text1"/>
              <w:sz w:val="28"/>
              <w:szCs w:val="28"/>
            </w:rPr>
            <w:t>Вступ</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0B08F4" w:rsidP="00A70CF6">
          <w:pPr>
            <w:pStyle w:val="11"/>
            <w:spacing w:after="0" w:line="360" w:lineRule="auto"/>
            <w:jc w:val="both"/>
            <w:rPr>
              <w:rFonts w:ascii="Times New Roman" w:hAnsi="Times New Roman"/>
              <w:bCs/>
              <w:color w:val="000000" w:themeColor="text1"/>
              <w:sz w:val="28"/>
              <w:szCs w:val="28"/>
              <w:lang w:val="ru-RU"/>
            </w:rPr>
          </w:pPr>
          <w:r w:rsidRPr="0010274D">
            <w:rPr>
              <w:rFonts w:ascii="Times New Roman" w:hAnsi="Times New Roman"/>
              <w:bCs/>
              <w:color w:val="000000" w:themeColor="text1"/>
              <w:sz w:val="28"/>
              <w:szCs w:val="28"/>
            </w:rPr>
            <w:t>1</w:t>
          </w:r>
          <w:r w:rsidR="00553D08" w:rsidRPr="0010274D">
            <w:rPr>
              <w:rFonts w:ascii="Times New Roman" w:hAnsi="Times New Roman"/>
              <w:bCs/>
              <w:color w:val="000000" w:themeColor="text1"/>
              <w:sz w:val="28"/>
              <w:szCs w:val="28"/>
            </w:rPr>
            <w:t xml:space="preserve"> </w:t>
          </w:r>
          <w:r w:rsidRPr="0010274D">
            <w:rPr>
              <w:rFonts w:ascii="Times New Roman" w:hAnsi="Times New Roman"/>
              <w:bCs/>
              <w:color w:val="000000" w:themeColor="text1"/>
              <w:sz w:val="28"/>
              <w:szCs w:val="28"/>
            </w:rPr>
            <w:t>Роль і значення</w:t>
          </w:r>
          <w:r w:rsidR="006411C9" w:rsidRPr="0010274D">
            <w:rPr>
              <w:rFonts w:ascii="Times New Roman" w:hAnsi="Times New Roman"/>
              <w:bCs/>
              <w:color w:val="000000" w:themeColor="text1"/>
              <w:sz w:val="28"/>
              <w:szCs w:val="28"/>
            </w:rPr>
            <w:t xml:space="preserve"> платоспроможності для підприємств</w:t>
          </w:r>
          <w:r w:rsidR="00553D08" w:rsidRPr="0010274D">
            <w:rPr>
              <w:rFonts w:ascii="Times New Roman" w:hAnsi="Times New Roman"/>
              <w:color w:val="000000" w:themeColor="text1"/>
              <w:sz w:val="28"/>
              <w:szCs w:val="28"/>
            </w:rPr>
            <w:ptab w:relativeTo="margin" w:alignment="right" w:leader="dot"/>
          </w:r>
          <w:r w:rsidR="00553D08" w:rsidRPr="0010274D">
            <w:rPr>
              <w:rFonts w:ascii="Times New Roman" w:hAnsi="Times New Roman"/>
              <w:color w:val="000000" w:themeColor="text1"/>
              <w:sz w:val="28"/>
              <w:szCs w:val="28"/>
            </w:rPr>
            <w:t xml:space="preserve"> </w:t>
          </w:r>
        </w:p>
        <w:p w:rsidR="00553D08" w:rsidRPr="0010274D" w:rsidRDefault="000B08F4"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2</w:t>
          </w:r>
          <w:r w:rsidR="00553D08" w:rsidRPr="0010274D">
            <w:rPr>
              <w:rFonts w:ascii="Times New Roman" w:hAnsi="Times New Roman"/>
              <w:bCs/>
              <w:color w:val="000000" w:themeColor="text1"/>
              <w:sz w:val="28"/>
              <w:szCs w:val="28"/>
            </w:rPr>
            <w:t xml:space="preserve"> </w:t>
          </w:r>
          <w:r w:rsidR="00947D25" w:rsidRPr="0010274D">
            <w:rPr>
              <w:rFonts w:ascii="Times New Roman" w:hAnsi="Times New Roman"/>
              <w:bCs/>
              <w:color w:val="000000" w:themeColor="text1"/>
              <w:sz w:val="28"/>
              <w:szCs w:val="28"/>
            </w:rPr>
            <w:t>Теоретично-методичні</w:t>
          </w:r>
          <w:r w:rsidRPr="0010274D">
            <w:rPr>
              <w:rFonts w:ascii="Times New Roman" w:hAnsi="Times New Roman"/>
              <w:bCs/>
              <w:color w:val="000000" w:themeColor="text1"/>
              <w:sz w:val="28"/>
              <w:szCs w:val="28"/>
            </w:rPr>
            <w:t xml:space="preserve"> основи</w:t>
          </w:r>
          <w:r w:rsidR="00EE04D0" w:rsidRPr="0010274D">
            <w:rPr>
              <w:rFonts w:ascii="Times New Roman" w:hAnsi="Times New Roman"/>
              <w:bCs/>
              <w:color w:val="000000" w:themeColor="text1"/>
              <w:sz w:val="28"/>
              <w:szCs w:val="28"/>
            </w:rPr>
            <w:t xml:space="preserve"> забезпечення платоспроможності підприємства</w:t>
          </w:r>
          <w:r w:rsidR="00553D08" w:rsidRPr="0010274D">
            <w:rPr>
              <w:rFonts w:ascii="Times New Roman" w:hAnsi="Times New Roman"/>
              <w:color w:val="000000" w:themeColor="text1"/>
              <w:sz w:val="28"/>
              <w:szCs w:val="28"/>
            </w:rPr>
            <w:ptab w:relativeTo="margin" w:alignment="right" w:leader="dot"/>
          </w:r>
          <w:r w:rsidR="00553D08" w:rsidRPr="0010274D">
            <w:rPr>
              <w:rFonts w:ascii="Times New Roman" w:hAnsi="Times New Roman"/>
              <w:color w:val="000000" w:themeColor="text1"/>
              <w:sz w:val="28"/>
              <w:szCs w:val="28"/>
            </w:rPr>
            <w:t xml:space="preserve"> </w:t>
          </w:r>
        </w:p>
        <w:p w:rsidR="00553D08" w:rsidRPr="0010274D" w:rsidRDefault="004350AF"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 xml:space="preserve">2.1 Сутність платоспроможності підприємства </w:t>
          </w:r>
          <w:r w:rsidR="00553D08" w:rsidRPr="0010274D">
            <w:rPr>
              <w:rFonts w:ascii="Times New Roman" w:hAnsi="Times New Roman"/>
              <w:color w:val="000000" w:themeColor="text1"/>
              <w:sz w:val="28"/>
              <w:szCs w:val="28"/>
            </w:rPr>
            <w:ptab w:relativeTo="margin" w:alignment="right" w:leader="dot"/>
          </w:r>
          <w:r w:rsidR="00553D08" w:rsidRPr="0010274D">
            <w:rPr>
              <w:rFonts w:ascii="Times New Roman" w:hAnsi="Times New Roman"/>
              <w:color w:val="000000" w:themeColor="text1"/>
              <w:sz w:val="28"/>
              <w:szCs w:val="28"/>
            </w:rPr>
            <w:t xml:space="preserve"> </w:t>
          </w:r>
        </w:p>
        <w:p w:rsidR="00553D08" w:rsidRPr="0010274D" w:rsidRDefault="00553D08"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 xml:space="preserve">2.2 </w:t>
          </w:r>
          <w:r w:rsidR="001227E0" w:rsidRPr="0010274D">
            <w:rPr>
              <w:rFonts w:ascii="Times New Roman" w:hAnsi="Times New Roman"/>
              <w:bCs/>
              <w:color w:val="000000" w:themeColor="text1"/>
              <w:sz w:val="28"/>
              <w:szCs w:val="28"/>
            </w:rPr>
            <w:t xml:space="preserve">Фактори, що впливають на рівень платоспроможності </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 xml:space="preserve">2.3 </w:t>
          </w:r>
          <w:r w:rsidR="00B06831" w:rsidRPr="0010274D">
            <w:rPr>
              <w:rFonts w:ascii="Times New Roman" w:hAnsi="Times New Roman"/>
              <w:bCs/>
              <w:color w:val="000000" w:themeColor="text1"/>
              <w:sz w:val="28"/>
              <w:szCs w:val="28"/>
            </w:rPr>
            <w:t xml:space="preserve">Методи оцінювання платоспроможності підприємства </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 xml:space="preserve">3 </w:t>
          </w:r>
          <w:r w:rsidR="002A145D" w:rsidRPr="0010274D">
            <w:rPr>
              <w:rFonts w:ascii="Times New Roman" w:hAnsi="Times New Roman"/>
              <w:bCs/>
              <w:color w:val="000000" w:themeColor="text1"/>
              <w:sz w:val="28"/>
              <w:szCs w:val="28"/>
            </w:rPr>
            <w:t xml:space="preserve">Аналіз платоспроможності та фінансового стану підприємства </w:t>
          </w:r>
          <w:r w:rsidR="0047409C" w:rsidRPr="0010274D">
            <w:rPr>
              <w:rFonts w:ascii="Times New Roman" w:hAnsi="Times New Roman"/>
              <w:bCs/>
              <w:color w:val="000000" w:themeColor="text1"/>
              <w:sz w:val="28"/>
              <w:szCs w:val="28"/>
            </w:rPr>
            <w:t>ТОВ</w:t>
          </w:r>
          <w:r w:rsidR="000F2A82" w:rsidRPr="0010274D">
            <w:rPr>
              <w:rFonts w:ascii="Times New Roman" w:hAnsi="Times New Roman"/>
              <w:bCs/>
              <w:color w:val="000000" w:themeColor="text1"/>
              <w:sz w:val="28"/>
              <w:szCs w:val="28"/>
            </w:rPr>
            <w:t xml:space="preserve"> </w:t>
          </w:r>
          <w:r w:rsidR="00CB4892" w:rsidRPr="0010274D">
            <w:rPr>
              <w:rFonts w:ascii="Times New Roman" w:hAnsi="Times New Roman"/>
              <w:bCs/>
              <w:color w:val="000000" w:themeColor="text1"/>
              <w:sz w:val="28"/>
              <w:szCs w:val="28"/>
            </w:rPr>
            <w:t>«</w:t>
          </w:r>
          <w:r w:rsidR="000F2A82" w:rsidRPr="0010274D">
            <w:rPr>
              <w:rFonts w:ascii="Times New Roman" w:hAnsi="Times New Roman"/>
              <w:bCs/>
              <w:color w:val="000000" w:themeColor="text1"/>
              <w:sz w:val="28"/>
              <w:szCs w:val="28"/>
            </w:rPr>
            <w:t>Львівська кондитерська фабрика</w:t>
          </w:r>
          <w:r w:rsidR="0047409C" w:rsidRPr="0010274D">
            <w:rPr>
              <w:rFonts w:ascii="Times New Roman" w:hAnsi="Times New Roman"/>
              <w:bCs/>
              <w:color w:val="000000" w:themeColor="text1"/>
              <w:sz w:val="28"/>
              <w:szCs w:val="28"/>
            </w:rPr>
            <w:t xml:space="preserve"> «</w:t>
          </w:r>
          <w:r w:rsidR="000F2A82" w:rsidRPr="0010274D">
            <w:rPr>
              <w:rFonts w:ascii="Times New Roman" w:hAnsi="Times New Roman"/>
              <w:bCs/>
              <w:color w:val="000000" w:themeColor="text1"/>
              <w:sz w:val="28"/>
              <w:szCs w:val="28"/>
            </w:rPr>
            <w:t>Світоч</w:t>
          </w:r>
          <w:r w:rsidR="0047409C" w:rsidRPr="0010274D">
            <w:rPr>
              <w:rFonts w:ascii="Times New Roman" w:hAnsi="Times New Roman"/>
              <w:bCs/>
              <w:color w:val="000000" w:themeColor="text1"/>
              <w:sz w:val="28"/>
              <w:szCs w:val="28"/>
            </w:rPr>
            <w:t>»</w:t>
          </w:r>
          <w:r w:rsidR="00CB4892" w:rsidRPr="0010274D">
            <w:rPr>
              <w:rFonts w:ascii="Times New Roman" w:hAnsi="Times New Roman"/>
              <w:bCs/>
              <w:color w:val="000000" w:themeColor="text1"/>
              <w:sz w:val="28"/>
              <w:szCs w:val="28"/>
            </w:rPr>
            <w:t>»</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 xml:space="preserve">3.1 </w:t>
          </w:r>
          <w:r w:rsidR="00B06831" w:rsidRPr="0010274D">
            <w:rPr>
              <w:rFonts w:ascii="Times New Roman" w:hAnsi="Times New Roman"/>
              <w:bCs/>
              <w:color w:val="000000" w:themeColor="text1"/>
              <w:sz w:val="28"/>
              <w:szCs w:val="28"/>
            </w:rPr>
            <w:t xml:space="preserve">Загальна характеристика підприємства та особливості його діяльності </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3.2</w:t>
          </w:r>
          <w:r w:rsidR="00A70CF6" w:rsidRPr="0010274D">
            <w:rPr>
              <w:rFonts w:ascii="Times New Roman" w:hAnsi="Times New Roman"/>
              <w:bCs/>
              <w:color w:val="000000" w:themeColor="text1"/>
              <w:sz w:val="28"/>
              <w:szCs w:val="28"/>
            </w:rPr>
            <w:t> </w:t>
          </w:r>
          <w:r w:rsidR="00690024" w:rsidRPr="0010274D">
            <w:rPr>
              <w:rFonts w:ascii="Times New Roman" w:hAnsi="Times New Roman"/>
              <w:bCs/>
              <w:color w:val="000000" w:themeColor="text1"/>
              <w:sz w:val="28"/>
              <w:szCs w:val="28"/>
            </w:rPr>
            <w:t xml:space="preserve">Аналіз техніко-економічних показників підприємства ТОВ </w:t>
          </w:r>
          <w:r w:rsidR="00CB4892" w:rsidRPr="0010274D">
            <w:rPr>
              <w:rFonts w:ascii="Times New Roman" w:hAnsi="Times New Roman"/>
              <w:bCs/>
              <w:color w:val="000000" w:themeColor="text1"/>
              <w:sz w:val="28"/>
              <w:szCs w:val="28"/>
            </w:rPr>
            <w:t>«Львівська кондитерська фабрика «Світоч»»</w:t>
          </w:r>
          <w:r w:rsidRPr="0010274D">
            <w:rPr>
              <w:rFonts w:ascii="Times New Roman" w:hAnsi="Times New Roman"/>
              <w:color w:val="000000" w:themeColor="text1"/>
              <w:sz w:val="28"/>
              <w:szCs w:val="28"/>
            </w:rPr>
            <w:ptab w:relativeTo="margin" w:alignment="right" w:leader="dot"/>
          </w:r>
        </w:p>
        <w:p w:rsidR="00553D08" w:rsidRPr="0010274D" w:rsidRDefault="00553D08" w:rsidP="00A70CF6">
          <w:pPr>
            <w:pStyle w:val="2"/>
            <w:spacing w:after="0" w:line="360" w:lineRule="auto"/>
            <w:ind w:left="0"/>
            <w:jc w:val="both"/>
            <w:rPr>
              <w:rFonts w:ascii="Times New Roman" w:hAnsi="Times New Roman"/>
              <w:color w:val="000000" w:themeColor="text1"/>
              <w:sz w:val="28"/>
              <w:szCs w:val="28"/>
            </w:rPr>
          </w:pPr>
          <w:r w:rsidRPr="0010274D">
            <w:rPr>
              <w:rFonts w:ascii="Times New Roman" w:hAnsi="Times New Roman"/>
              <w:color w:val="000000" w:themeColor="text1"/>
              <w:sz w:val="28"/>
              <w:szCs w:val="28"/>
            </w:rPr>
            <w:t>3.3</w:t>
          </w:r>
          <w:r w:rsidR="00A70CF6" w:rsidRPr="0010274D">
            <w:rPr>
              <w:rFonts w:ascii="Times New Roman" w:hAnsi="Times New Roman"/>
              <w:color w:val="000000" w:themeColor="text1"/>
              <w:sz w:val="28"/>
              <w:szCs w:val="28"/>
            </w:rPr>
            <w:t> </w:t>
          </w:r>
          <w:r w:rsidR="00690024" w:rsidRPr="0010274D">
            <w:rPr>
              <w:rFonts w:ascii="Times New Roman" w:hAnsi="Times New Roman"/>
              <w:bCs/>
              <w:color w:val="000000" w:themeColor="text1"/>
              <w:sz w:val="28"/>
              <w:szCs w:val="28"/>
            </w:rPr>
            <w:t xml:space="preserve">Оцінювання рівня платоспроможності підприємства ТОВ </w:t>
          </w:r>
          <w:r w:rsidR="00CB4892" w:rsidRPr="0010274D">
            <w:rPr>
              <w:rFonts w:ascii="Times New Roman" w:hAnsi="Times New Roman"/>
              <w:bCs/>
              <w:color w:val="000000" w:themeColor="text1"/>
              <w:sz w:val="28"/>
              <w:szCs w:val="28"/>
            </w:rPr>
            <w:t>«Львівська кондитерська фабрика «Світоч»»</w:t>
          </w:r>
          <w:r w:rsidRPr="0010274D">
            <w:rPr>
              <w:rFonts w:ascii="Times New Roman" w:hAnsi="Times New Roman"/>
              <w:color w:val="000000" w:themeColor="text1"/>
              <w:sz w:val="28"/>
              <w:szCs w:val="28"/>
            </w:rPr>
            <w:ptab w:relativeTo="margin" w:alignment="right" w:leader="dot"/>
          </w:r>
        </w:p>
        <w:p w:rsidR="00553D08" w:rsidRPr="0010274D" w:rsidRDefault="00272D22" w:rsidP="00A70CF6">
          <w:pPr>
            <w:pStyle w:val="3"/>
            <w:spacing w:after="0" w:line="360" w:lineRule="auto"/>
            <w:ind w:left="0"/>
            <w:jc w:val="both"/>
            <w:rPr>
              <w:rFonts w:ascii="Times New Roman" w:hAnsi="Times New Roman"/>
              <w:color w:val="000000" w:themeColor="text1"/>
              <w:sz w:val="28"/>
              <w:szCs w:val="28"/>
            </w:rPr>
          </w:pPr>
          <w:r w:rsidRPr="0010274D">
            <w:rPr>
              <w:rFonts w:ascii="Times New Roman" w:hAnsi="Times New Roman"/>
              <w:color w:val="000000" w:themeColor="text1"/>
              <w:sz w:val="28"/>
              <w:szCs w:val="28"/>
            </w:rPr>
            <w:t>4</w:t>
          </w:r>
          <w:r w:rsidR="00553D08" w:rsidRPr="0010274D">
            <w:rPr>
              <w:rFonts w:ascii="Times New Roman" w:hAnsi="Times New Roman"/>
              <w:color w:val="000000" w:themeColor="text1"/>
              <w:sz w:val="28"/>
              <w:szCs w:val="28"/>
            </w:rPr>
            <w:t xml:space="preserve"> </w:t>
          </w:r>
          <w:r w:rsidR="00FE5BA9" w:rsidRPr="0010274D">
            <w:rPr>
              <w:rFonts w:ascii="Times New Roman" w:hAnsi="Times New Roman"/>
              <w:color w:val="000000" w:themeColor="text1"/>
              <w:sz w:val="28"/>
              <w:szCs w:val="28"/>
            </w:rPr>
            <w:t>Шляхи</w:t>
          </w:r>
          <w:r w:rsidR="002A145D" w:rsidRPr="0010274D">
            <w:rPr>
              <w:rFonts w:ascii="Times New Roman" w:hAnsi="Times New Roman"/>
              <w:color w:val="000000" w:themeColor="text1"/>
              <w:sz w:val="28"/>
              <w:szCs w:val="28"/>
            </w:rPr>
            <w:t xml:space="preserve"> підвищення платоспроможності підприємства </w:t>
          </w:r>
          <w:r w:rsidR="00553D08" w:rsidRPr="0010274D">
            <w:rPr>
              <w:rFonts w:ascii="Times New Roman" w:hAnsi="Times New Roman"/>
              <w:color w:val="000000" w:themeColor="text1"/>
              <w:sz w:val="28"/>
              <w:szCs w:val="28"/>
            </w:rPr>
            <w:ptab w:relativeTo="margin" w:alignment="right" w:leader="dot"/>
          </w:r>
          <w:r w:rsidR="00553D08" w:rsidRPr="0010274D">
            <w:rPr>
              <w:rFonts w:ascii="Times New Roman" w:hAnsi="Times New Roman"/>
              <w:color w:val="000000" w:themeColor="text1"/>
              <w:sz w:val="28"/>
              <w:szCs w:val="28"/>
            </w:rPr>
            <w:t xml:space="preserve"> </w:t>
          </w:r>
        </w:p>
        <w:p w:rsidR="00553D08" w:rsidRPr="0010274D" w:rsidRDefault="00553D08" w:rsidP="00A70CF6">
          <w:pPr>
            <w:pStyle w:val="11"/>
            <w:spacing w:after="0" w:line="360" w:lineRule="auto"/>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t xml:space="preserve">4.1 </w:t>
          </w:r>
          <w:r w:rsidR="00B06831" w:rsidRPr="0010274D">
            <w:rPr>
              <w:rFonts w:ascii="Times New Roman" w:hAnsi="Times New Roman"/>
              <w:bCs/>
              <w:color w:val="000000" w:themeColor="text1"/>
              <w:sz w:val="28"/>
              <w:szCs w:val="28"/>
            </w:rPr>
            <w:t xml:space="preserve">Проблеми управління платоспроможністю підприємства </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2"/>
            <w:spacing w:after="0" w:line="360" w:lineRule="auto"/>
            <w:ind w:left="0"/>
            <w:jc w:val="both"/>
            <w:rPr>
              <w:rFonts w:ascii="Times New Roman" w:hAnsi="Times New Roman"/>
              <w:color w:val="000000" w:themeColor="text1"/>
              <w:sz w:val="28"/>
              <w:szCs w:val="28"/>
            </w:rPr>
          </w:pPr>
          <w:r w:rsidRPr="0010274D">
            <w:rPr>
              <w:rFonts w:ascii="Times New Roman" w:hAnsi="Times New Roman"/>
              <w:color w:val="000000" w:themeColor="text1"/>
              <w:sz w:val="28"/>
              <w:szCs w:val="28"/>
            </w:rPr>
            <w:t xml:space="preserve">4.2 </w:t>
          </w:r>
          <w:r w:rsidR="00B06831" w:rsidRPr="0010274D">
            <w:rPr>
              <w:rFonts w:ascii="Times New Roman" w:hAnsi="Times New Roman"/>
              <w:color w:val="000000" w:themeColor="text1"/>
              <w:sz w:val="28"/>
              <w:szCs w:val="28"/>
            </w:rPr>
            <w:t xml:space="preserve">Напрями та шляхи підвищення платоспроможності підприємства </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3"/>
            <w:spacing w:after="0" w:line="360" w:lineRule="auto"/>
            <w:ind w:left="0"/>
            <w:jc w:val="both"/>
            <w:rPr>
              <w:rFonts w:ascii="Times New Roman" w:hAnsi="Times New Roman"/>
              <w:color w:val="000000" w:themeColor="text1"/>
              <w:sz w:val="28"/>
              <w:szCs w:val="28"/>
              <w:lang w:val="ru-RU"/>
            </w:rPr>
          </w:pPr>
          <w:r w:rsidRPr="0010274D">
            <w:rPr>
              <w:rFonts w:ascii="Times New Roman" w:hAnsi="Times New Roman"/>
              <w:color w:val="000000" w:themeColor="text1"/>
              <w:sz w:val="28"/>
              <w:szCs w:val="28"/>
            </w:rPr>
            <w:t>Висновки</w:t>
          </w:r>
          <w:r w:rsidR="00FE5BA9" w:rsidRPr="0010274D">
            <w:rPr>
              <w:rFonts w:ascii="Times New Roman" w:hAnsi="Times New Roman"/>
              <w:color w:val="000000" w:themeColor="text1"/>
              <w:sz w:val="28"/>
              <w:szCs w:val="28"/>
            </w:rPr>
            <w:t xml:space="preserve"> і пропозиції</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p w:rsidR="00553D08" w:rsidRPr="0010274D" w:rsidRDefault="00553D08" w:rsidP="00A70CF6">
          <w:pPr>
            <w:pStyle w:val="3"/>
            <w:spacing w:after="0" w:line="360" w:lineRule="auto"/>
            <w:ind w:left="0"/>
            <w:jc w:val="both"/>
            <w:rPr>
              <w:rFonts w:ascii="Times New Roman" w:hAnsi="Times New Roman"/>
              <w:color w:val="000000" w:themeColor="text1"/>
              <w:sz w:val="28"/>
              <w:szCs w:val="28"/>
            </w:rPr>
          </w:pPr>
          <w:r w:rsidRPr="0010274D">
            <w:rPr>
              <w:rFonts w:ascii="Times New Roman" w:hAnsi="Times New Roman"/>
              <w:color w:val="000000" w:themeColor="text1"/>
              <w:sz w:val="28"/>
              <w:szCs w:val="28"/>
            </w:rPr>
            <w:t>Список використаних джерел</w:t>
          </w:r>
          <w:r w:rsidRPr="0010274D">
            <w:rPr>
              <w:rFonts w:ascii="Times New Roman" w:hAnsi="Times New Roman"/>
              <w:color w:val="000000" w:themeColor="text1"/>
              <w:sz w:val="28"/>
              <w:szCs w:val="28"/>
            </w:rPr>
            <w:ptab w:relativeTo="margin" w:alignment="right" w:leader="dot"/>
          </w:r>
          <w:r w:rsidRPr="0010274D">
            <w:rPr>
              <w:rFonts w:ascii="Times New Roman" w:hAnsi="Times New Roman"/>
              <w:color w:val="000000" w:themeColor="text1"/>
              <w:sz w:val="28"/>
              <w:szCs w:val="28"/>
            </w:rPr>
            <w:t xml:space="preserve"> </w:t>
          </w:r>
        </w:p>
      </w:sdtContent>
    </w:sdt>
    <w:p w:rsidR="009D484B" w:rsidRPr="0010274D" w:rsidRDefault="009D484B" w:rsidP="00A70CF6">
      <w:pPr>
        <w:spacing w:after="0" w:line="360" w:lineRule="auto"/>
        <w:ind w:firstLine="709"/>
        <w:jc w:val="both"/>
        <w:rPr>
          <w:rFonts w:ascii="Times New Roman" w:hAnsi="Times New Roman" w:cs="Times New Roman"/>
          <w:color w:val="000000" w:themeColor="text1"/>
          <w:sz w:val="28"/>
          <w:szCs w:val="28"/>
        </w:rPr>
      </w:pPr>
    </w:p>
    <w:p w:rsidR="00553D08" w:rsidRPr="0010274D" w:rsidRDefault="00553D08" w:rsidP="00A70CF6">
      <w:pPr>
        <w:spacing w:after="0" w:line="360" w:lineRule="auto"/>
        <w:ind w:firstLine="709"/>
        <w:jc w:val="both"/>
        <w:rPr>
          <w:rFonts w:ascii="Times New Roman" w:hAnsi="Times New Roman" w:cs="Times New Roman"/>
          <w:color w:val="000000" w:themeColor="text1"/>
          <w:sz w:val="28"/>
          <w:szCs w:val="28"/>
        </w:rPr>
      </w:pP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br w:type="page"/>
      </w:r>
    </w:p>
    <w:p w:rsidR="00130E8F" w:rsidRPr="0010274D" w:rsidRDefault="00130E8F" w:rsidP="00A70CF6">
      <w:pPr>
        <w:spacing w:after="0" w:line="360"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lastRenderedPageBreak/>
        <w:t>Вступ</w:t>
      </w: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p>
    <w:p w:rsidR="00677369" w:rsidRPr="0010274D" w:rsidRDefault="00537121" w:rsidP="00537121">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Платоспроможність – це здатність підприємства своєчасно та в повному обсязі виконувати свої короткострокові зобов’язання за рахунок наявних грошових коштів і високоліквідних активів. Вона є ключовим показником фінансової стійкості, оскільки забезпечує безперервність господарської діяльності, довіру з боку кредиторів і партнерів, а також запобігає виникненню простроченої заборгованості, фінансових санкцій і можливого банкрутства.</w:t>
      </w:r>
    </w:p>
    <w:p w:rsidR="00130E8F" w:rsidRPr="0010274D" w:rsidRDefault="00131EBB"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Через сучасні виклики та кризовий стан економіки України</w:t>
      </w:r>
      <w:r w:rsidR="00F12663" w:rsidRPr="0010274D">
        <w:rPr>
          <w:rFonts w:ascii="Times New Roman" w:hAnsi="Times New Roman" w:cs="Times New Roman"/>
          <w:color w:val="000000" w:themeColor="text1"/>
          <w:sz w:val="28"/>
          <w:szCs w:val="28"/>
        </w:rPr>
        <w:t xml:space="preserve"> через війну</w:t>
      </w:r>
      <w:r w:rsidRPr="0010274D">
        <w:rPr>
          <w:rFonts w:ascii="Times New Roman" w:hAnsi="Times New Roman" w:cs="Times New Roman"/>
          <w:color w:val="000000" w:themeColor="text1"/>
          <w:sz w:val="28"/>
          <w:szCs w:val="28"/>
        </w:rPr>
        <w:t xml:space="preserve"> підприємствам стає все важче підтримувати стабільне функціонування і розвиток, вчасно і якісно виконувати взяті на себе економічні та фінансові зобов’язання, що обов’язково призводить до банкрутства. Визнання підприємства банкрутом пов’язано з втратою мінімального рівня платоспроможності, необхідного для е подальшого його функціонування. У зв’язку з цим професійне вивчення та оцінка платоспроможності, а також розробка заходів її забезпечення стають першочерговими цілями підприємства задля забезпечення його виживання.</w:t>
      </w:r>
    </w:p>
    <w:p w:rsidR="00130E8F" w:rsidRPr="0010274D" w:rsidRDefault="00677369" w:rsidP="00677369">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 умовах фінансової кризи питанню платоспроможності суб’єктів господарської діяльності приділяється особлива увага, оскільки платоспроможність підприємства є найважливішим показником, що характеризує фінансовий стан підприємства.</w:t>
      </w:r>
    </w:p>
    <w:p w:rsidR="00537121" w:rsidRPr="0010274D" w:rsidRDefault="00537121" w:rsidP="00537121">
      <w:pPr>
        <w:spacing w:after="0" w:line="360" w:lineRule="auto"/>
        <w:ind w:firstLine="709"/>
        <w:jc w:val="both"/>
        <w:rPr>
          <w:rFonts w:ascii="Times New Roman" w:hAnsi="Times New Roman" w:cs="Times New Roman"/>
          <w:color w:val="000000" w:themeColor="text1"/>
          <w:sz w:val="28"/>
          <w:szCs w:val="28"/>
          <w:lang w:eastAsia="uk-UA"/>
        </w:rPr>
      </w:pPr>
      <w:r w:rsidRPr="0010274D">
        <w:rPr>
          <w:rFonts w:ascii="Times New Roman" w:hAnsi="Times New Roman" w:cs="Times New Roman"/>
          <w:color w:val="000000" w:themeColor="text1"/>
          <w:sz w:val="28"/>
          <w:szCs w:val="28"/>
        </w:rPr>
        <w:t>Метою курсової роботи є дослідження теоретичних засад оцінювання платоспроможності підприємства, аналіз його фінансового стану та виявлення резервів для підвищення платоспроможності з метою забезпечення стійкості та ефективності діяльності</w:t>
      </w:r>
      <w:r w:rsidR="00D5651E" w:rsidRPr="0010274D">
        <w:rPr>
          <w:rFonts w:ascii="Times New Roman" w:hAnsi="Times New Roman" w:cs="Times New Roman"/>
          <w:color w:val="000000" w:themeColor="text1"/>
          <w:sz w:val="28"/>
          <w:szCs w:val="28"/>
        </w:rPr>
        <w:t xml:space="preserve">. </w:t>
      </w:r>
      <w:r w:rsidR="00D5651E" w:rsidRPr="0010274D">
        <w:rPr>
          <w:rFonts w:ascii="Times New Roman" w:hAnsi="Times New Roman" w:cs="Times New Roman"/>
          <w:color w:val="000000" w:themeColor="text1"/>
          <w:sz w:val="28"/>
          <w:szCs w:val="28"/>
          <w:lang w:eastAsia="uk-UA"/>
        </w:rPr>
        <w:t>Виходячи з цього виникають наступні завдання курсової роботи:</w:t>
      </w:r>
    </w:p>
    <w:p w:rsidR="001561FC" w:rsidRPr="0010274D" w:rsidRDefault="001561FC" w:rsidP="001B44E6">
      <w:pPr>
        <w:numPr>
          <w:ilvl w:val="0"/>
          <w:numId w:val="6"/>
        </w:numPr>
        <w:tabs>
          <w:tab w:val="clear" w:pos="720"/>
          <w:tab w:val="num" w:pos="1134"/>
        </w:tabs>
        <w:spacing w:after="0" w:line="360" w:lineRule="auto"/>
        <w:ind w:left="0"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Розкрити сутність, роль і значення платоспроможності як ключового показника фінансової стійкості підприємства;</w:t>
      </w:r>
    </w:p>
    <w:p w:rsidR="001561FC" w:rsidRPr="0010274D" w:rsidRDefault="001561FC" w:rsidP="001B44E6">
      <w:pPr>
        <w:numPr>
          <w:ilvl w:val="0"/>
          <w:numId w:val="6"/>
        </w:numPr>
        <w:tabs>
          <w:tab w:val="clear" w:pos="720"/>
          <w:tab w:val="num" w:pos="1134"/>
        </w:tabs>
        <w:spacing w:after="0" w:line="360" w:lineRule="auto"/>
        <w:ind w:left="0"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Дослідити фактори, що впливають на рівень платоспроможності, та методи її оцінювання;</w:t>
      </w:r>
    </w:p>
    <w:p w:rsidR="001561FC" w:rsidRPr="0010274D" w:rsidRDefault="001561FC" w:rsidP="001B44E6">
      <w:pPr>
        <w:numPr>
          <w:ilvl w:val="0"/>
          <w:numId w:val="6"/>
        </w:numPr>
        <w:tabs>
          <w:tab w:val="clear" w:pos="720"/>
          <w:tab w:val="num" w:pos="1134"/>
        </w:tabs>
        <w:spacing w:after="0" w:line="360" w:lineRule="auto"/>
        <w:ind w:left="0"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lastRenderedPageBreak/>
        <w:t>Провести аналіз фінансового стану та рівня платоспроможності ТОВ «Львівська кондитерська фабрика «Світоч»» на основі відповідних показників;</w:t>
      </w:r>
    </w:p>
    <w:p w:rsidR="009E7CF1" w:rsidRPr="0010274D" w:rsidRDefault="001561FC" w:rsidP="001B44E6">
      <w:pPr>
        <w:numPr>
          <w:ilvl w:val="0"/>
          <w:numId w:val="6"/>
        </w:numPr>
        <w:tabs>
          <w:tab w:val="clear" w:pos="720"/>
          <w:tab w:val="num" w:pos="1134"/>
        </w:tabs>
        <w:spacing w:after="0" w:line="360" w:lineRule="auto"/>
        <w:ind w:left="0"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Визначити основні проблеми, що перешкоджають забезпеченню належного рівня платоспроможності підприємства, та обґрунтувати можливі напрями її підвищення.</w:t>
      </w:r>
    </w:p>
    <w:p w:rsidR="00977473" w:rsidRPr="0010274D" w:rsidRDefault="00977473" w:rsidP="00977473">
      <w:pPr>
        <w:tabs>
          <w:tab w:val="left" w:pos="1134"/>
        </w:tabs>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Об'єктом курсової роботи є фінансовий стан підприємства, зокрема його платоспроможність як важливий аспект фінансової стійкості.  </w:t>
      </w:r>
    </w:p>
    <w:p w:rsidR="00977473" w:rsidRPr="0010274D" w:rsidRDefault="00977473" w:rsidP="00977473">
      <w:pPr>
        <w:tabs>
          <w:tab w:val="left" w:pos="1134"/>
        </w:tabs>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Предметом курсової роботи є процес оцінювання платоспроможності підприємства, методи та інструменти, що використовуються для визначення рівня платоспроможності, а також резерви для її підвищення на прикладі конкретного підприємства – ТОВ «Львівська кондитерська фабрика «Світоч»».</w:t>
      </w:r>
    </w:p>
    <w:p w:rsidR="00D5651E" w:rsidRPr="0010274D" w:rsidRDefault="007113AF" w:rsidP="00537121">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Важливість</w:t>
      </w:r>
      <w:r w:rsidR="000F7077" w:rsidRPr="0010274D">
        <w:rPr>
          <w:rFonts w:ascii="Times New Roman" w:hAnsi="Times New Roman" w:cs="Times New Roman"/>
          <w:color w:val="000000" w:themeColor="text1"/>
          <w:sz w:val="28"/>
          <w:szCs w:val="28"/>
        </w:rPr>
        <w:t xml:space="preserve"> теми полягає в тому, що платоспроможність є </w:t>
      </w:r>
      <w:r w:rsidR="009E7CF1" w:rsidRPr="0010274D">
        <w:rPr>
          <w:rFonts w:ascii="Times New Roman" w:hAnsi="Times New Roman" w:cs="Times New Roman"/>
          <w:color w:val="000000" w:themeColor="text1"/>
          <w:sz w:val="28"/>
          <w:szCs w:val="28"/>
        </w:rPr>
        <w:t>дуже</w:t>
      </w:r>
      <w:r w:rsidR="000F7077" w:rsidRPr="0010274D">
        <w:rPr>
          <w:rFonts w:ascii="Times New Roman" w:hAnsi="Times New Roman" w:cs="Times New Roman"/>
          <w:color w:val="000000" w:themeColor="text1"/>
          <w:sz w:val="28"/>
          <w:szCs w:val="28"/>
        </w:rPr>
        <w:t xml:space="preserve"> важливим показником для забезпечення фінансової стійкості підприємства та його здатності виконувати зобов'язання перед кредиторами, постачальниками та іншими партнерами. Адекватне оцінювання платоспроможності дозволяє вчасно виявити фінансові проблеми, сприяє прийняттю обґрунтованих управлінських рішень і забезпечує стабільну діяльність підприємства. Визначення резервів для підвищення платоспроможності є важливим для поліпшення ефективності використання фінансових ресурсів, зниження фінансових ризиків і зміцнення ділової репутації. </w:t>
      </w: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br w:type="page"/>
      </w: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lastRenderedPageBreak/>
        <w:t>1 Роль і значення платоспроможності для підприємств</w:t>
      </w: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p>
    <w:p w:rsidR="00142420" w:rsidRPr="0010274D" w:rsidRDefault="00142420" w:rsidP="00CC08F1">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Враховуючи сучасні виклики та кризовий стан економіки України</w:t>
      </w:r>
      <w:r w:rsidR="000445F4" w:rsidRPr="0010274D">
        <w:rPr>
          <w:rFonts w:ascii="Times New Roman" w:hAnsi="Times New Roman" w:cs="Times New Roman"/>
          <w:color w:val="000000" w:themeColor="text1"/>
          <w:sz w:val="28"/>
          <w:szCs w:val="28"/>
        </w:rPr>
        <w:t xml:space="preserve"> в умовах війни</w:t>
      </w:r>
      <w:r w:rsidRPr="0010274D">
        <w:rPr>
          <w:rFonts w:ascii="Times New Roman" w:hAnsi="Times New Roman" w:cs="Times New Roman"/>
          <w:color w:val="000000" w:themeColor="text1"/>
          <w:sz w:val="28"/>
          <w:szCs w:val="28"/>
        </w:rPr>
        <w:t>, підприємствам стає все важче підтримувати стабільне функціонування і розвиток, вчасно і якісно виконувати взяті на себе економічні та фінансові зобов'язання, що неминуче призводить до банкрутства. Визнання підприємства банкрутом пов’язано з втратою мінімального рівня платоспроможності, необхідного для подальшого його функціонування. У зв’язку з цим, професійне вивчення та оцінка платоспроможності, а також розробка заходів її забезпечення стають першочерговими цілями підприємства задля забезпечення його виживання</w:t>
      </w:r>
      <w:r w:rsidR="00CC08F1" w:rsidRPr="0010274D">
        <w:rPr>
          <w:rFonts w:ascii="Times New Roman" w:hAnsi="Times New Roman" w:cs="Times New Roman"/>
          <w:color w:val="000000" w:themeColor="text1"/>
          <w:sz w:val="28"/>
          <w:szCs w:val="28"/>
        </w:rPr>
        <w:t xml:space="preserve"> [3, с. 208]</w:t>
      </w:r>
      <w:r w:rsidR="00E611FC" w:rsidRPr="0010274D">
        <w:rPr>
          <w:rFonts w:ascii="Times New Roman" w:hAnsi="Times New Roman" w:cs="Times New Roman"/>
          <w:color w:val="000000" w:themeColor="text1"/>
          <w:sz w:val="28"/>
          <w:szCs w:val="28"/>
        </w:rPr>
        <w:t>.</w:t>
      </w:r>
    </w:p>
    <w:p w:rsidR="00950D63" w:rsidRPr="0010274D" w:rsidRDefault="00950D63"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Платоспроможність підприємства – це важлива характеристика його фінансового стану, фінансового потенціалу, необхідна умова фінансової безпеки, при якому підприємство здатне виконувати у повному обсязі, у встановлений термін свої короткострокові та довгострокові зобов’язання, не порушуючи фінансову рівновагу та одночасно продовжуючи фінансування своєї операційної діяльності </w:t>
      </w:r>
      <w:r w:rsidRPr="0010274D">
        <w:rPr>
          <w:rFonts w:ascii="Times New Roman" w:hAnsi="Times New Roman" w:cs="Times New Roman"/>
          <w:color w:val="000000" w:themeColor="text1"/>
          <w:sz w:val="28"/>
          <w:szCs w:val="28"/>
          <w:lang w:val="en-US"/>
        </w:rPr>
        <w:t>[4, c. 2]</w:t>
      </w:r>
      <w:r w:rsidRPr="0010274D">
        <w:rPr>
          <w:rFonts w:ascii="Times New Roman" w:hAnsi="Times New Roman" w:cs="Times New Roman"/>
          <w:color w:val="000000" w:themeColor="text1"/>
          <w:sz w:val="28"/>
          <w:szCs w:val="28"/>
        </w:rPr>
        <w:t>.</w:t>
      </w:r>
    </w:p>
    <w:p w:rsidR="00E611FC" w:rsidRPr="0010274D" w:rsidRDefault="00E611FC" w:rsidP="00E611FC">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Високий рівень платоспроможності – необхідна складова характеристики будь-якого стабільно функціонуючого суб’єкта господарювання. Саме тому зацікавленими в грамотній оцінці його стану платоспроможності будуть як керівники даного підприємства, так і його потенційні партнери. На основі даної інформації власники підприємства вивчають ефективність його діяльності та визначають шляхи подальшого розвитку, наявні партнери обґрунтовують доцільність подальшої співпраці, інвестори вираховують ризики вкладання в нього коштів, а кредитори визначають можливості та умови нада</w:t>
      </w:r>
      <w:r w:rsidR="007113AF" w:rsidRPr="0010274D">
        <w:rPr>
          <w:rFonts w:ascii="Times New Roman" w:hAnsi="Times New Roman" w:cs="Times New Roman"/>
          <w:color w:val="000000" w:themeColor="text1"/>
          <w:sz w:val="28"/>
          <w:szCs w:val="28"/>
        </w:rPr>
        <w:t>ння позики даному підприємству [3, с. 209].</w:t>
      </w:r>
    </w:p>
    <w:p w:rsidR="00285554" w:rsidRPr="0010274D" w:rsidRDefault="00285554"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Основна роль платоспроможності полягає в забезпеченні безперебійної роботи підприємства. У будь-якій економічній ситуації підприємство повинно мати достатньо коштів для покриття своїх поточних витрат і зобов'язань, що безпосередньо впливає на ліквідність. Ліквідність є важливим складником </w:t>
      </w:r>
      <w:r w:rsidRPr="0010274D">
        <w:rPr>
          <w:rFonts w:ascii="Times New Roman" w:hAnsi="Times New Roman" w:cs="Times New Roman"/>
          <w:color w:val="000000" w:themeColor="text1"/>
          <w:sz w:val="28"/>
          <w:szCs w:val="28"/>
        </w:rPr>
        <w:lastRenderedPageBreak/>
        <w:t>платоспроможності, адже вона визначає здатність підприємства швидко і безболісно реагувати на зміни в економічному середовищі, а також дозволяє зберігати стабільність у відносинах з партнерами. Коли підприємство не може покрити свої поточні зобов'язання, воно опиняється в серйозному фінансовому становищі, що може призвести до банкрутства.</w:t>
      </w:r>
    </w:p>
    <w:p w:rsidR="00285554" w:rsidRPr="0010274D" w:rsidRDefault="00285554"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Необхідність підтримки платоспроможності виникає з багатьох причин. Насамперед, вона забезпечує стабільність бізнесу, що важливо для збереження довіри клієнтів, постачальників та кредиторів. Підприємства, які не можуть вчасно виконувати свої фінансові зобов'язання, ризикують втратити репутацію на ринку, що негативно позначиться на їхній конкурентоспроможності. Крім того, низька платоспроможність обмежує доступ до кредитів і інших фінансових ресурсів, що може значно ускладнити діяльність компанії, особливо в умовах економічних криз або нестабільності на фінансових ринках. У разі, якщо підприємство не може залучати нові фінансові ресурси, воно буде змушене обмежити свої інвестиції та розвиток, що в кінцевому підсумку знизить його здатність адаптуватися до змін на ринку.</w:t>
      </w:r>
    </w:p>
    <w:p w:rsidR="00285554" w:rsidRPr="0010274D" w:rsidRDefault="00285554"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 точки зору управління, забезпечення платоспроможності є одним із основних завдань фінансового керівництва підприємства. Воно вимагає не тільки ефективного планування та контролю за грошовими потоками, але й здатності своєчасно коригувати стратегії та тактики в разі виникнення фінансових труднощів. В умовах складної економічної ситуації управлінці повинні бути готові до адаптації, в тому числі шляхом оптимізації витрат, пошуку нових джерел фінансування, вдосконалення процесів управління дебіторською та кредиторською заборгованістю. Без належної уваги до цих аспектів підприємство може швидко опинитися в ситуації, коли відсутність платоспроможності стане критичною проблемою.</w:t>
      </w:r>
    </w:p>
    <w:p w:rsidR="00EF6883" w:rsidRPr="0010274D" w:rsidRDefault="00EF6883"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Наявність стабільної платоспроможності також значно впливає на операційну діяльність підприємства. Успішне управління ліквідністю забезпечує можливість своєчасно здійснювати закупівлю необхідних матеріалів та компонентів, оплачувати працівників та обслуговувати технічне обладнання. Без </w:t>
      </w:r>
      <w:r w:rsidRPr="0010274D">
        <w:rPr>
          <w:rFonts w:ascii="Times New Roman" w:hAnsi="Times New Roman" w:cs="Times New Roman"/>
          <w:color w:val="000000" w:themeColor="text1"/>
          <w:sz w:val="28"/>
          <w:szCs w:val="28"/>
        </w:rPr>
        <w:lastRenderedPageBreak/>
        <w:t>достатнього фінансового резерву підприємства можуть зіткнутися з проблемами в забезпеченні безперебійної роботи, що призводить до зниження ефективності виробництва, затримок у виконанні замовлень і, в кінцевому підсумку, до втрати клієнтів і партнерів.</w:t>
      </w:r>
    </w:p>
    <w:p w:rsidR="00285554" w:rsidRPr="0010274D" w:rsidRDefault="00285554"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Платоспроможність впливає на всі сфери діяльності підприємства. Вона має значення для короткострокового і довгострокового планування, стратегії розвитку та реалізації великих інвестиційних проектів. У сучасних умовах бізнесу, коли підприємства активно залучають фінансування з різних джерел, відсутність належної платоспроможності стає значним бар'єром для розвитку. Наприклад, нездатність своєчасно погашати кредити або виплачувати проценти може призвести до погіршення кредитної історії підприємства, що ускладнить йому доступ до більш вигідних умов фінансування в майбутньому.</w:t>
      </w:r>
    </w:p>
    <w:p w:rsidR="00EF6883" w:rsidRPr="0010274D" w:rsidRDefault="00EF6883"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Забезпечення належного рівня платоспроможності є важливим аспектом стратегії управління ризиками. У разі економічних потрясінь або кризових ситуацій компанія з гарною платоспроможністю здатна пройти через тимчасові труднощі без значних фінансових втрат. Зокрема, це дає змогу своєчасно адаптуватися до змін попиту, коливань на фінансових ринках або змін у законодавстві, мінімізуючи негативний вплив на діяльність. Підприємства, що мають резерви для покриття своїх зобов'язань у складних ситуаціях, здатні зберігати свою конкурентоспроможність у довгостроковій перспективі.</w:t>
      </w:r>
    </w:p>
    <w:p w:rsidR="000D099D" w:rsidRPr="0010274D" w:rsidRDefault="000D099D" w:rsidP="0028555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Не менш важливою є роль платоспроможності у взаєминах з державними органами та фінансовими установами. Якщо підприємство здатне підтримувати високий рівень платоспроможності, це дозволяє йому безперешкодно виконувати податкові зобов'язання, а також відповідати вимогам регуляторів, що вимагають своєчасної сплати податків і зборів. У разі погіршення фінансового стану підприємства можуть виникнути проблеми з виконанням цих зобов'язань, що може призвести до штрафів, санкцій або інших правових наслідків. Підприємства, що здатні забезпечити платоспроможність, часто користуються довірою як з боку держави, так і з боку фінансових установ, що сприяє розвитку їхніх бізнес-відносин.</w:t>
      </w:r>
    </w:p>
    <w:p w:rsidR="006D2940" w:rsidRPr="0010274D" w:rsidRDefault="006D2940" w:rsidP="006D2940">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lastRenderedPageBreak/>
        <w:t>Для підприємств, що стикаються з проблемами платоспроможності, важливим кроком є своєчасне реагування на ситуацію шляхом вжиття заходів для підвищення ліквідності. Це може включати зменшення витрат, реструктуризацію заборгованості, пошук нових джерел фінансування або залучення інвесторів. У разі серйозних фінансових труднощів може виникнути необхідність у залученні зовнішнього контролю та фінансової допомоги для відновлення платоспроможності.</w:t>
      </w:r>
    </w:p>
    <w:p w:rsidR="006D2940" w:rsidRPr="0010274D" w:rsidRDefault="006D2940" w:rsidP="006D2940">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Отже, платоспроможність підприємства має безпосереднє і важливе значення для його життєдіяльності. Вона впливає на всі аспекти бізнес-процесів: від управлінських рішень і фінансового планування до стратегічного розвитку і залучення інвестицій. Забезпечення належного рівня платоспроможності є невід'ємною частиною успішного функціонування підприємства, яке прагне до стабільності та зростання в умовах мінливого економічного середовища.</w:t>
      </w:r>
    </w:p>
    <w:p w:rsidR="006D2940" w:rsidRPr="0010274D" w:rsidRDefault="006D2940" w:rsidP="00285554">
      <w:pPr>
        <w:spacing w:after="0" w:line="360" w:lineRule="auto"/>
        <w:ind w:firstLine="709"/>
        <w:jc w:val="both"/>
        <w:rPr>
          <w:rFonts w:ascii="Times New Roman" w:hAnsi="Times New Roman" w:cs="Times New Roman"/>
          <w:color w:val="000000" w:themeColor="text1"/>
          <w:sz w:val="28"/>
          <w:szCs w:val="28"/>
        </w:rPr>
      </w:pPr>
    </w:p>
    <w:p w:rsidR="007113AF" w:rsidRPr="0010274D" w:rsidRDefault="007113AF" w:rsidP="00E611FC">
      <w:pPr>
        <w:spacing w:after="0" w:line="360" w:lineRule="auto"/>
        <w:ind w:firstLine="709"/>
        <w:jc w:val="both"/>
        <w:rPr>
          <w:rFonts w:ascii="Times New Roman" w:hAnsi="Times New Roman" w:cs="Times New Roman"/>
          <w:color w:val="000000" w:themeColor="text1"/>
          <w:sz w:val="28"/>
          <w:szCs w:val="28"/>
        </w:rPr>
      </w:pP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p>
    <w:p w:rsidR="00130E8F" w:rsidRPr="0010274D" w:rsidRDefault="00130E8F"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br w:type="page"/>
      </w:r>
    </w:p>
    <w:p w:rsidR="000445F4" w:rsidRPr="0010274D" w:rsidRDefault="000445F4" w:rsidP="00D70420">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lastRenderedPageBreak/>
        <w:t>2 Теоретично-методичні основи забезпечення платоспроможності підприємства</w:t>
      </w:r>
    </w:p>
    <w:p w:rsidR="001E4D0B" w:rsidRPr="0010274D" w:rsidRDefault="001E4D0B" w:rsidP="00D70420">
      <w:pPr>
        <w:spacing w:after="0" w:line="480" w:lineRule="auto"/>
        <w:ind w:firstLine="709"/>
        <w:jc w:val="both"/>
        <w:rPr>
          <w:rFonts w:ascii="Times New Roman" w:hAnsi="Times New Roman" w:cs="Times New Roman"/>
          <w:color w:val="000000" w:themeColor="text1"/>
          <w:sz w:val="28"/>
          <w:szCs w:val="28"/>
        </w:rPr>
      </w:pPr>
    </w:p>
    <w:p w:rsidR="000445F4" w:rsidRPr="0010274D" w:rsidRDefault="000445F4"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 xml:space="preserve">2.1 Сутність платоспроможності підприємства </w:t>
      </w:r>
    </w:p>
    <w:p w:rsidR="001E4D0B" w:rsidRPr="0010274D" w:rsidRDefault="001E4D0B" w:rsidP="001E4D0B">
      <w:pPr>
        <w:spacing w:after="0" w:line="360" w:lineRule="auto"/>
        <w:ind w:firstLine="709"/>
        <w:jc w:val="both"/>
        <w:rPr>
          <w:rFonts w:ascii="Times New Roman" w:hAnsi="Times New Roman" w:cs="Times New Roman"/>
          <w:color w:val="000000" w:themeColor="text1"/>
          <w:sz w:val="28"/>
          <w:szCs w:val="28"/>
        </w:rPr>
      </w:pPr>
    </w:p>
    <w:p w:rsidR="000445F4" w:rsidRPr="0010274D" w:rsidRDefault="000445F4" w:rsidP="001E4D0B">
      <w:pPr>
        <w:spacing w:after="0" w:line="360" w:lineRule="auto"/>
        <w:ind w:firstLine="709"/>
        <w:jc w:val="both"/>
        <w:rPr>
          <w:rFonts w:ascii="Times New Roman" w:hAnsi="Times New Roman" w:cs="Times New Roman"/>
          <w:color w:val="000000" w:themeColor="text1"/>
          <w:sz w:val="28"/>
          <w:szCs w:val="28"/>
        </w:rPr>
      </w:pPr>
    </w:p>
    <w:p w:rsidR="005737A4" w:rsidRPr="0010274D" w:rsidRDefault="005737A4" w:rsidP="005737A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Стабільна платоспроможність є важливою умовою успішної діяльності будь-якого підприємства. Вона впливає на фінансову стійкість, ділову репутацію та можливості подальшого розвитку. Аналіз платоспроможності дозволяє оцінити спроможність підприємства виконувати свої зобов’язання, що є ключовим фактором для ухвалення управлінських рішень та залучення інвестицій.</w:t>
      </w:r>
    </w:p>
    <w:p w:rsidR="005737A4" w:rsidRPr="0010274D" w:rsidRDefault="004C3E3C"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На мікроекономічному рівні під платоспроможністю підприємств розуміють здатність юридичної особи або фізичної особи-підприємця здійснювати необхідні платежі. Ці платежі можуть здійснюватися з власних або залучених коштів для задоволення потреб усіх можливих контрагентів, включаючи обов'язки перед працівниками, а також потреби держави. Таке тлумачення терміну означає необхідність здійснення розрахунків як усередині підприємства, так і за його межами. Однак ґрунтовне наукове дослідження потребує більш глибокого, сутнісне вивчення даної категорії та з'ясування вихідних коренів її походження</w:t>
      </w:r>
      <w:r w:rsidR="005737A4" w:rsidRPr="0010274D">
        <w:rPr>
          <w:rFonts w:ascii="Times New Roman" w:hAnsi="Times New Roman" w:cs="Times New Roman"/>
          <w:color w:val="000000" w:themeColor="text1"/>
          <w:sz w:val="28"/>
          <w:szCs w:val="28"/>
        </w:rPr>
        <w:t xml:space="preserve"> </w:t>
      </w:r>
      <w:r w:rsidR="00E31153" w:rsidRPr="0010274D">
        <w:rPr>
          <w:rFonts w:ascii="Times New Roman" w:hAnsi="Times New Roman" w:cs="Times New Roman"/>
          <w:color w:val="000000" w:themeColor="text1"/>
          <w:sz w:val="28"/>
          <w:szCs w:val="28"/>
        </w:rPr>
        <w:t>[5, с. 180</w:t>
      </w:r>
      <w:r w:rsidR="005737A4" w:rsidRPr="0010274D">
        <w:rPr>
          <w:rFonts w:ascii="Times New Roman" w:hAnsi="Times New Roman" w:cs="Times New Roman"/>
          <w:color w:val="000000" w:themeColor="text1"/>
          <w:sz w:val="28"/>
          <w:szCs w:val="28"/>
        </w:rPr>
        <w:t>]</w:t>
      </w:r>
      <w:r w:rsidRPr="0010274D">
        <w:rPr>
          <w:rFonts w:ascii="Times New Roman" w:hAnsi="Times New Roman" w:cs="Times New Roman"/>
          <w:color w:val="000000" w:themeColor="text1"/>
          <w:sz w:val="28"/>
          <w:szCs w:val="28"/>
        </w:rPr>
        <w:t xml:space="preserve">. </w:t>
      </w:r>
    </w:p>
    <w:p w:rsidR="00AB6867" w:rsidRPr="0010274D" w:rsidRDefault="00AB6867" w:rsidP="00AB6867">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У сучасній економічній літературі існує багато підходів до визначення </w:t>
      </w:r>
      <w:proofErr w:type="spellStart"/>
      <w:r w:rsidRPr="0010274D">
        <w:rPr>
          <w:rFonts w:ascii="Times New Roman" w:hAnsi="Times New Roman" w:cs="Times New Roman"/>
          <w:color w:val="000000" w:themeColor="text1"/>
          <w:sz w:val="28"/>
          <w:szCs w:val="28"/>
        </w:rPr>
        <w:t>терміна</w:t>
      </w:r>
      <w:proofErr w:type="spellEnd"/>
      <w:r w:rsidR="004C3BF9" w:rsidRPr="0010274D">
        <w:rPr>
          <w:rFonts w:ascii="Times New Roman" w:hAnsi="Times New Roman" w:cs="Times New Roman"/>
          <w:color w:val="000000" w:themeColor="text1"/>
          <w:sz w:val="28"/>
          <w:szCs w:val="28"/>
        </w:rPr>
        <w:t xml:space="preserve"> платоспроможності</w:t>
      </w:r>
      <w:r w:rsidRPr="0010274D">
        <w:rPr>
          <w:rFonts w:ascii="Times New Roman" w:hAnsi="Times New Roman" w:cs="Times New Roman"/>
          <w:color w:val="000000" w:themeColor="text1"/>
          <w:sz w:val="28"/>
          <w:szCs w:val="28"/>
        </w:rPr>
        <w:t>, що зумовлено різними акцентами на окремих аспектах фінансової діяльності підприємств. Деякі дослідники трактують платоспроможність як здатність підприємства своєчасно розраховуватися за всіма борговими зобов’язаннями, інші ж пов’язують її з загальною фінансовою стійкістю господарюючого суб’єкта, розглядаючи її як один із показників ефективності управління фінансами.</w:t>
      </w:r>
    </w:p>
    <w:p w:rsidR="00AB6867" w:rsidRPr="0010274D" w:rsidRDefault="00AB6867" w:rsidP="00AB6867">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Поширеним є визначення платоспроможності як наявності у підприємства достатнього обсягу коштів або інших ліквідних активів для своєчасного виконання </w:t>
      </w:r>
      <w:r w:rsidRPr="0010274D">
        <w:rPr>
          <w:rFonts w:ascii="Times New Roman" w:hAnsi="Times New Roman" w:cs="Times New Roman"/>
          <w:color w:val="000000" w:themeColor="text1"/>
          <w:sz w:val="28"/>
          <w:szCs w:val="28"/>
        </w:rPr>
        <w:lastRenderedPageBreak/>
        <w:t>короткострокових фінансових зобов’язань. У цьому контексті платоспроможність є важливим критерієм оцінки фінансового стану підприємства, оскільки вона відображає рівень його ліквідності та можливість безперебійного здійснення операційної діяльності. Підприємство, яке здатне вчасно виконувати свої фінансові зобов’язання, викликає більше довіри у партнерів, постачальників і кредиторів, що, у свою чергу, сприяє залученню додаткових ресурсів для розвитку.</w:t>
      </w:r>
    </w:p>
    <w:p w:rsidR="00AB6867" w:rsidRPr="0010274D" w:rsidRDefault="00AB6867" w:rsidP="00AB6867">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Водночас низка дослідників ототожнює поняття платоспроможності та фінансової стійкості, вважаючи, що вони є взаємозалежними характеристиками діяльності підприємства. Однак такий підхід не є цілком коректним, адже фінансова стійкість має ширше значення, охоплюючи не лише здатність підприємства погашати свої боргові зобов’язання, а й загальну збалансованість його фінансових потоків у довгостроковій перспективі. Платоспроможність, у свою чергу, характеризує більш короткостроковий аспект фінансової діяльності та є зовнішнім проявом фінансового стану підприємства.</w:t>
      </w:r>
    </w:p>
    <w:p w:rsidR="00AB6867" w:rsidRPr="0010274D" w:rsidRDefault="00AB6867" w:rsidP="00AB6867">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Деякі дослідники пропонують розширене визначення платоспроможності, акцентуючи увагу на відповідності доходів і витрат підприємства, що забезпечує його безперервне функціонування та можливість виконання фінансових зобов’язань не лише у поточному періоді, а й у майбутньому. Такий підхід дозволяє враховувати не лише ліквідність підприємства, а й ефективність його фінансового менеджменту, що є важливим для стратегічного управління.</w:t>
      </w:r>
    </w:p>
    <w:p w:rsidR="00AB6867" w:rsidRPr="0010274D" w:rsidRDefault="00AB6867" w:rsidP="00AB6867">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Загалом можна стверджувати, що платоспроможність підприємства – це його здатність у визначений строк і в повному обсязі виконувати свої фінансові зобов’язання за рахунок наявних грошових коштів або інших ліквідних активів. Основними її ознаками є достатній рівень коштів на рахунках підприємства, відсутність простроченої заборгованості перед кредиторами та можливість безперебійного здійснення фінансових операцій. Визначення рівня платоспроможності є необхідним етапом фінансового аналізу, що дозволяє оцінити стійкість підприємства, ефективність його фінансового управління та потенційні ризики у процесі господарської діяльності.</w:t>
      </w:r>
    </w:p>
    <w:p w:rsidR="00CF70BC" w:rsidRPr="0010274D" w:rsidRDefault="00CF70BC" w:rsidP="00AB6867">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lastRenderedPageBreak/>
        <w:t>Слід зазначити, що окремі науковці ототожнюють поняття платоспроможності з ліквідністю. При цьому одні із них вважають, що «платоспроможність ширше поняття ніж ліквідність», а інші заперечують і зазначають, що «ліквідність більш містке поняття». Тому виникає питання дослідження сутності даних економічних категорій</w:t>
      </w:r>
      <w:r w:rsidR="00D70420" w:rsidRPr="0010274D">
        <w:rPr>
          <w:rFonts w:ascii="Times New Roman" w:hAnsi="Times New Roman" w:cs="Times New Roman"/>
          <w:color w:val="000000" w:themeColor="text1"/>
          <w:sz w:val="28"/>
          <w:szCs w:val="28"/>
        </w:rPr>
        <w:t xml:space="preserve"> </w:t>
      </w:r>
      <w:r w:rsidR="00D70420" w:rsidRPr="0010274D">
        <w:rPr>
          <w:rFonts w:ascii="Times New Roman" w:hAnsi="Times New Roman" w:cs="Times New Roman"/>
          <w:color w:val="000000" w:themeColor="text1"/>
          <w:sz w:val="28"/>
          <w:szCs w:val="28"/>
          <w:lang w:val="en-US"/>
        </w:rPr>
        <w:t>[</w:t>
      </w:r>
      <w:r w:rsidR="00D70420" w:rsidRPr="0010274D">
        <w:rPr>
          <w:rFonts w:ascii="Times New Roman" w:hAnsi="Times New Roman" w:cs="Times New Roman"/>
          <w:color w:val="000000" w:themeColor="text1"/>
          <w:sz w:val="28"/>
          <w:szCs w:val="28"/>
        </w:rPr>
        <w:t>6, с.15</w:t>
      </w:r>
      <w:r w:rsidR="00D70420" w:rsidRPr="0010274D">
        <w:rPr>
          <w:rFonts w:ascii="Times New Roman" w:hAnsi="Times New Roman" w:cs="Times New Roman"/>
          <w:color w:val="000000" w:themeColor="text1"/>
          <w:sz w:val="28"/>
          <w:szCs w:val="28"/>
          <w:lang w:val="en-US"/>
        </w:rPr>
        <w:t>]</w:t>
      </w:r>
      <w:r w:rsidRPr="0010274D">
        <w:rPr>
          <w:rFonts w:ascii="Times New Roman" w:hAnsi="Times New Roman" w:cs="Times New Roman"/>
          <w:color w:val="000000" w:themeColor="text1"/>
          <w:sz w:val="28"/>
          <w:szCs w:val="28"/>
        </w:rPr>
        <w:t>.</w:t>
      </w:r>
    </w:p>
    <w:p w:rsidR="00D70420" w:rsidRPr="0010274D" w:rsidRDefault="00D70420" w:rsidP="00D70420">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У науковій літературі існує багато підходів до трактування поняття «ліквідність підприємства», що зумовлено різними аспектами його фінансової діяльності. Одні дослідники розглядають ліквідність як здатність активів швидко перетворюватися на грошові кошти, що дозволяє підприємству </w:t>
      </w:r>
      <w:proofErr w:type="spellStart"/>
      <w:r w:rsidRPr="0010274D">
        <w:rPr>
          <w:rFonts w:ascii="Times New Roman" w:hAnsi="Times New Roman" w:cs="Times New Roman"/>
          <w:color w:val="000000" w:themeColor="text1"/>
          <w:sz w:val="28"/>
          <w:szCs w:val="28"/>
        </w:rPr>
        <w:t>оперативно</w:t>
      </w:r>
      <w:proofErr w:type="spellEnd"/>
      <w:r w:rsidRPr="0010274D">
        <w:rPr>
          <w:rFonts w:ascii="Times New Roman" w:hAnsi="Times New Roman" w:cs="Times New Roman"/>
          <w:color w:val="000000" w:themeColor="text1"/>
          <w:sz w:val="28"/>
          <w:szCs w:val="28"/>
        </w:rPr>
        <w:t xml:space="preserve"> реагувати на фінансові потреби. Інші науковці пов’язують це поняття із можливістю своєчасного виконання поточних зобов’язань, підкреслюючи її значення для забезпечення стабільності фінансових розрахунків. Окремий підхід передбачає визначення ліквідності як загальної спроможності підприємства фінансувати свою діяльність, що включає не лише короткострокову платоспроможність, а й здатність до стратегічного управління фінансовими потоками.</w:t>
      </w:r>
    </w:p>
    <w:p w:rsidR="00D70420" w:rsidRPr="0010274D" w:rsidRDefault="00D70420" w:rsidP="00D70420">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Щодо економічної сутності платоспроможності підприємства, у наукових підходах також простежується певна диференціація. Деякі дослідники вважають платоспроможність здатністю підприємства витримувати фінансові втрати та зберігати стабільність навіть за умов тимчасових труднощів. Інша група науковців визначає її як можливість погашення зобов’язань перед контрагентами у встановлені строки, акцентуючи увагу на ліквідності та ефективності управління фінансовими ресурсами. Деякі автори уточнюють, що платоспроможність безпосередньо залежить від наявності готівкових коштів, які підприємство може використати для негайного розрахунку за боргами.</w:t>
      </w:r>
    </w:p>
    <w:p w:rsidR="00D70420" w:rsidRPr="0010274D" w:rsidRDefault="00D70420" w:rsidP="00D70420">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Таким чином, ліквідність і платоспроможність, хоча й тісно взаємопов’язані, відображають різні аспекти фінансового стану підприємства. Перша характеризує здатність активів перетворюватися на грошові кошти, тоді як друга визначає можливість підприємства своєчасно виконувати свої фінансові зобов’язання. </w:t>
      </w:r>
      <w:r w:rsidRPr="0010274D">
        <w:rPr>
          <w:rFonts w:ascii="Times New Roman" w:hAnsi="Times New Roman" w:cs="Times New Roman"/>
          <w:color w:val="000000" w:themeColor="text1"/>
          <w:sz w:val="28"/>
          <w:szCs w:val="28"/>
        </w:rPr>
        <w:lastRenderedPageBreak/>
        <w:t>Обидві категорії є важливими для оцінки фінансової стійкості та ефективності управління ресурсами в коротко- та довгостроковій перспективі.</w:t>
      </w:r>
    </w:p>
    <w:p w:rsidR="00D57809" w:rsidRPr="0010274D" w:rsidRDefault="00D57809" w:rsidP="001E4D0B">
      <w:pPr>
        <w:spacing w:after="0" w:line="360" w:lineRule="auto"/>
        <w:ind w:firstLine="709"/>
        <w:jc w:val="both"/>
        <w:rPr>
          <w:rFonts w:ascii="Times New Roman" w:hAnsi="Times New Roman" w:cs="Times New Roman"/>
          <w:color w:val="000000" w:themeColor="text1"/>
          <w:sz w:val="28"/>
          <w:szCs w:val="28"/>
        </w:rPr>
      </w:pPr>
    </w:p>
    <w:p w:rsidR="000445F4" w:rsidRPr="0010274D" w:rsidRDefault="000445F4"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 xml:space="preserve">2.2 Фактори, що впливають на рівень платоспроможності </w:t>
      </w:r>
      <w:r w:rsidRPr="0010274D">
        <w:rPr>
          <w:rFonts w:ascii="Times New Roman" w:hAnsi="Times New Roman" w:cs="Times New Roman"/>
          <w:color w:val="000000" w:themeColor="text1"/>
          <w:sz w:val="28"/>
          <w:szCs w:val="28"/>
        </w:rPr>
        <w:ptab w:relativeTo="margin" w:alignment="left" w:leader="none"/>
      </w:r>
      <w:r w:rsidRPr="0010274D">
        <w:rPr>
          <w:rFonts w:ascii="Times New Roman" w:hAnsi="Times New Roman" w:cs="Times New Roman"/>
          <w:color w:val="000000" w:themeColor="text1"/>
          <w:sz w:val="28"/>
          <w:szCs w:val="28"/>
        </w:rPr>
        <w:t xml:space="preserve"> </w:t>
      </w:r>
    </w:p>
    <w:p w:rsidR="00D92AAF" w:rsidRPr="0010274D" w:rsidRDefault="00D92AAF" w:rsidP="00D92AAF">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Платоспроможність підприємства залежить від багатьох факторів, які взаємодіють між собою, створюючи комплексну картину фінансового стану. Одним із основних факторів є </w:t>
      </w:r>
      <w:r w:rsidRPr="0010274D">
        <w:rPr>
          <w:rFonts w:ascii="Times New Roman" w:hAnsi="Times New Roman" w:cs="Times New Roman"/>
          <w:bCs/>
          <w:color w:val="000000" w:themeColor="text1"/>
          <w:sz w:val="28"/>
          <w:szCs w:val="28"/>
        </w:rPr>
        <w:t>ліквідність активів</w:t>
      </w:r>
      <w:r w:rsidRPr="0010274D">
        <w:rPr>
          <w:rFonts w:ascii="Times New Roman" w:hAnsi="Times New Roman" w:cs="Times New Roman"/>
          <w:color w:val="000000" w:themeColor="text1"/>
          <w:sz w:val="28"/>
          <w:szCs w:val="28"/>
        </w:rPr>
        <w:t xml:space="preserve"> — здатність підприємства швидко перетворювати свої активи на гроші для покриття короткострокових зобов'язань. Важливим аспектом є також </w:t>
      </w:r>
      <w:r w:rsidRPr="0010274D">
        <w:rPr>
          <w:rFonts w:ascii="Times New Roman" w:hAnsi="Times New Roman" w:cs="Times New Roman"/>
          <w:bCs/>
          <w:color w:val="000000" w:themeColor="text1"/>
          <w:sz w:val="28"/>
          <w:szCs w:val="28"/>
        </w:rPr>
        <w:t>структура капіталу</w:t>
      </w:r>
      <w:r w:rsidRPr="0010274D">
        <w:rPr>
          <w:rFonts w:ascii="Times New Roman" w:hAnsi="Times New Roman" w:cs="Times New Roman"/>
          <w:color w:val="000000" w:themeColor="text1"/>
          <w:sz w:val="28"/>
          <w:szCs w:val="28"/>
        </w:rPr>
        <w:t xml:space="preserve">: наявність власного капіталу, рівень заборгованості та умови її обслуговування. </w:t>
      </w:r>
      <w:r w:rsidRPr="0010274D">
        <w:rPr>
          <w:rFonts w:ascii="Times New Roman" w:hAnsi="Times New Roman" w:cs="Times New Roman"/>
          <w:bCs/>
          <w:color w:val="000000" w:themeColor="text1"/>
          <w:sz w:val="28"/>
          <w:szCs w:val="28"/>
        </w:rPr>
        <w:t>Фінансові показники</w:t>
      </w:r>
      <w:r w:rsidRPr="0010274D">
        <w:rPr>
          <w:rFonts w:ascii="Times New Roman" w:hAnsi="Times New Roman" w:cs="Times New Roman"/>
          <w:color w:val="000000" w:themeColor="text1"/>
          <w:sz w:val="28"/>
          <w:szCs w:val="28"/>
        </w:rPr>
        <w:t xml:space="preserve"> підприємства, такі як рентабельність, оборотність активів, та коефіцієнти платоспроможності, також відіграють ключову роль у визначенні здатності підприємства виконувати свої фінансові зобов'язання. Не менш значущим фактором є </w:t>
      </w:r>
      <w:r w:rsidRPr="0010274D">
        <w:rPr>
          <w:rFonts w:ascii="Times New Roman" w:hAnsi="Times New Roman" w:cs="Times New Roman"/>
          <w:bCs/>
          <w:color w:val="000000" w:themeColor="text1"/>
          <w:sz w:val="28"/>
          <w:szCs w:val="28"/>
        </w:rPr>
        <w:t>зовнішні економічні умови</w:t>
      </w:r>
      <w:r w:rsidRPr="0010274D">
        <w:rPr>
          <w:rFonts w:ascii="Times New Roman" w:hAnsi="Times New Roman" w:cs="Times New Roman"/>
          <w:color w:val="000000" w:themeColor="text1"/>
          <w:sz w:val="28"/>
          <w:szCs w:val="28"/>
        </w:rPr>
        <w:t xml:space="preserve">, які можуть змінюватися в залежності від ситуації на ринку, змін у валютному курсі або ставках по кредитах. </w:t>
      </w:r>
      <w:r w:rsidRPr="0010274D">
        <w:rPr>
          <w:rFonts w:ascii="Times New Roman" w:hAnsi="Times New Roman" w:cs="Times New Roman"/>
          <w:bCs/>
          <w:color w:val="000000" w:themeColor="text1"/>
          <w:sz w:val="28"/>
          <w:szCs w:val="28"/>
        </w:rPr>
        <w:t>Управлінська ефективність</w:t>
      </w:r>
      <w:r w:rsidRPr="0010274D">
        <w:rPr>
          <w:rFonts w:ascii="Times New Roman" w:hAnsi="Times New Roman" w:cs="Times New Roman"/>
          <w:color w:val="000000" w:themeColor="text1"/>
          <w:sz w:val="28"/>
          <w:szCs w:val="28"/>
        </w:rPr>
        <w:t>, рівень управлінської діяльності також має великий вплив, оскільки погане планування або неправильне стратегічне управління може призвести до фінансових труднощів.</w:t>
      </w:r>
    </w:p>
    <w:p w:rsidR="00D92AAF" w:rsidRPr="0010274D" w:rsidRDefault="00D92AAF" w:rsidP="00D92AAF">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Дослідження сутності платоспроможності підприємства буде неповним без розуміння причинно-наслідкових зв’язків та закономірностей виникнення цього феномену, тобто без виявлення факторів, які впливають на платоспроможність того чи іншого суб’єкта. Платоспроможність підприємства визначається складним комплексом факторів та їх системною взаємодією, що в повній мірі обумовлено ємністю самого явища. Класифікація факторів платоспроможності дає можливість моделювати процес її забезпечення, здійснювати комплексний пошук внутрішньогосподарських резервів з метою її збереження або підвищення.</w:t>
      </w:r>
    </w:p>
    <w:p w:rsidR="007E5B39" w:rsidRPr="0010274D" w:rsidRDefault="007E5B39" w:rsidP="007E5B39">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Розглянемо таблицю 2.1</w:t>
      </w:r>
      <w:r w:rsidR="0046275E" w:rsidRPr="0010274D">
        <w:rPr>
          <w:rFonts w:ascii="Times New Roman" w:hAnsi="Times New Roman" w:cs="Times New Roman"/>
          <w:color w:val="000000" w:themeColor="text1"/>
          <w:sz w:val="28"/>
          <w:szCs w:val="28"/>
        </w:rPr>
        <w:t xml:space="preserve">, розроблену дослідницею </w:t>
      </w:r>
      <w:proofErr w:type="spellStart"/>
      <w:r w:rsidR="0046275E" w:rsidRPr="0010274D">
        <w:rPr>
          <w:rFonts w:ascii="Times New Roman" w:hAnsi="Times New Roman" w:cs="Times New Roman"/>
          <w:color w:val="000000" w:themeColor="text1"/>
          <w:sz w:val="28"/>
          <w:szCs w:val="28"/>
        </w:rPr>
        <w:t>Сніткіною</w:t>
      </w:r>
      <w:proofErr w:type="spellEnd"/>
      <w:r w:rsidR="0046275E" w:rsidRPr="0010274D">
        <w:rPr>
          <w:rFonts w:ascii="Times New Roman" w:hAnsi="Times New Roman" w:cs="Times New Roman"/>
          <w:color w:val="000000" w:themeColor="text1"/>
          <w:sz w:val="28"/>
          <w:szCs w:val="28"/>
        </w:rPr>
        <w:t xml:space="preserve"> І. А. [5, с.181]</w:t>
      </w:r>
      <w:r w:rsidRPr="0010274D">
        <w:rPr>
          <w:rFonts w:ascii="Times New Roman" w:hAnsi="Times New Roman" w:cs="Times New Roman"/>
          <w:color w:val="000000" w:themeColor="text1"/>
          <w:sz w:val="28"/>
          <w:szCs w:val="28"/>
        </w:rPr>
        <w:t xml:space="preserve">, в якій запропонована класифікація факторів платоспроможності підприємства. Вона дозволяє згрупувати всі фактори впливу за різними ознаками, що дає змогу </w:t>
      </w:r>
      <w:r w:rsidRPr="0010274D">
        <w:rPr>
          <w:rFonts w:ascii="Times New Roman" w:hAnsi="Times New Roman" w:cs="Times New Roman"/>
          <w:color w:val="000000" w:themeColor="text1"/>
          <w:sz w:val="28"/>
          <w:szCs w:val="28"/>
        </w:rPr>
        <w:lastRenderedPageBreak/>
        <w:t>чітко визначити їх роль та взаємозв'язки в процесі забезпечення платоспроможності.</w:t>
      </w:r>
    </w:p>
    <w:p w:rsidR="004F4EB4" w:rsidRPr="0010274D" w:rsidRDefault="004F4EB4" w:rsidP="004F4EB4">
      <w:pPr>
        <w:spacing w:after="0" w:line="480" w:lineRule="auto"/>
        <w:ind w:firstLine="709"/>
        <w:jc w:val="both"/>
        <w:rPr>
          <w:rFonts w:ascii="Times New Roman" w:hAnsi="Times New Roman" w:cs="Times New Roman"/>
          <w:color w:val="000000" w:themeColor="text1"/>
          <w:sz w:val="28"/>
          <w:szCs w:val="28"/>
        </w:rPr>
      </w:pPr>
    </w:p>
    <w:p w:rsidR="004F4EB4" w:rsidRPr="0010274D" w:rsidRDefault="004F4EB4" w:rsidP="004F4EB4">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Таблиця 2.1 – Класифікація факторів платоспроможності підприємства</w:t>
      </w:r>
    </w:p>
    <w:tbl>
      <w:tblPr>
        <w:tblStyle w:val="ab"/>
        <w:tblW w:w="9869" w:type="dxa"/>
        <w:tblLook w:val="04A0" w:firstRow="1" w:lastRow="0" w:firstColumn="1" w:lastColumn="0" w:noHBand="0" w:noVBand="1"/>
      </w:tblPr>
      <w:tblGrid>
        <w:gridCol w:w="2813"/>
        <w:gridCol w:w="1839"/>
        <w:gridCol w:w="5217"/>
      </w:tblGrid>
      <w:tr w:rsidR="00222367" w:rsidRPr="0010274D" w:rsidTr="005751BC">
        <w:trPr>
          <w:trHeight w:val="534"/>
        </w:trPr>
        <w:tc>
          <w:tcPr>
            <w:tcW w:w="2802" w:type="dxa"/>
            <w:tcBorders>
              <w:top w:val="single" w:sz="18" w:space="0" w:color="auto"/>
              <w:left w:val="single" w:sz="18" w:space="0" w:color="auto"/>
              <w:bottom w:val="single" w:sz="18" w:space="0" w:color="auto"/>
              <w:right w:val="single" w:sz="12" w:space="0" w:color="auto"/>
            </w:tcBorders>
            <w:vAlign w:val="center"/>
          </w:tcPr>
          <w:p w:rsidR="00222367" w:rsidRPr="0010274D" w:rsidRDefault="00222367" w:rsidP="00222367">
            <w:pPr>
              <w:spacing w:line="276" w:lineRule="auto"/>
              <w:jc w:val="center"/>
              <w:rPr>
                <w:rFonts w:ascii="Times New Roman" w:hAnsi="Times New Roman" w:cs="Times New Roman"/>
                <w:b/>
                <w:color w:val="000000" w:themeColor="text1"/>
                <w:sz w:val="28"/>
                <w:szCs w:val="28"/>
              </w:rPr>
            </w:pPr>
            <w:r w:rsidRPr="0010274D">
              <w:rPr>
                <w:rFonts w:ascii="Times New Roman" w:hAnsi="Times New Roman" w:cs="Times New Roman"/>
                <w:b/>
                <w:color w:val="000000" w:themeColor="text1"/>
                <w:sz w:val="28"/>
                <w:szCs w:val="28"/>
              </w:rPr>
              <w:t>Класифікаційні ознаки</w:t>
            </w:r>
          </w:p>
        </w:tc>
        <w:tc>
          <w:tcPr>
            <w:tcW w:w="1840" w:type="dxa"/>
            <w:tcBorders>
              <w:top w:val="single" w:sz="18" w:space="0" w:color="auto"/>
              <w:left w:val="single" w:sz="12" w:space="0" w:color="auto"/>
              <w:bottom w:val="single" w:sz="18" w:space="0" w:color="auto"/>
              <w:right w:val="single" w:sz="12" w:space="0" w:color="auto"/>
            </w:tcBorders>
            <w:vAlign w:val="center"/>
          </w:tcPr>
          <w:p w:rsidR="00222367" w:rsidRPr="0010274D" w:rsidRDefault="00222367" w:rsidP="00222367">
            <w:pPr>
              <w:spacing w:line="276" w:lineRule="auto"/>
              <w:jc w:val="center"/>
              <w:rPr>
                <w:rFonts w:ascii="Times New Roman" w:hAnsi="Times New Roman" w:cs="Times New Roman"/>
                <w:b/>
                <w:color w:val="000000" w:themeColor="text1"/>
                <w:sz w:val="28"/>
                <w:szCs w:val="28"/>
              </w:rPr>
            </w:pPr>
            <w:r w:rsidRPr="0010274D">
              <w:rPr>
                <w:rFonts w:ascii="Times New Roman" w:hAnsi="Times New Roman" w:cs="Times New Roman"/>
                <w:b/>
                <w:color w:val="000000" w:themeColor="text1"/>
                <w:sz w:val="28"/>
                <w:szCs w:val="28"/>
              </w:rPr>
              <w:t>Види факторів</w:t>
            </w:r>
          </w:p>
        </w:tc>
        <w:tc>
          <w:tcPr>
            <w:tcW w:w="5227" w:type="dxa"/>
            <w:tcBorders>
              <w:top w:val="single" w:sz="18" w:space="0" w:color="auto"/>
              <w:left w:val="single" w:sz="12" w:space="0" w:color="auto"/>
              <w:bottom w:val="single" w:sz="18" w:space="0" w:color="auto"/>
              <w:right w:val="single" w:sz="18" w:space="0" w:color="auto"/>
            </w:tcBorders>
            <w:vAlign w:val="center"/>
          </w:tcPr>
          <w:p w:rsidR="00222367" w:rsidRPr="0010274D" w:rsidRDefault="00222367" w:rsidP="00222367">
            <w:pPr>
              <w:spacing w:line="276" w:lineRule="auto"/>
              <w:jc w:val="center"/>
              <w:rPr>
                <w:rFonts w:ascii="Times New Roman" w:hAnsi="Times New Roman" w:cs="Times New Roman"/>
                <w:b/>
                <w:color w:val="000000" w:themeColor="text1"/>
                <w:sz w:val="28"/>
                <w:szCs w:val="28"/>
              </w:rPr>
            </w:pPr>
            <w:r w:rsidRPr="0010274D">
              <w:rPr>
                <w:rFonts w:ascii="Times New Roman" w:hAnsi="Times New Roman" w:cs="Times New Roman"/>
                <w:b/>
                <w:color w:val="000000" w:themeColor="text1"/>
                <w:sz w:val="28"/>
                <w:szCs w:val="28"/>
              </w:rPr>
              <w:t>Характеристика</w:t>
            </w:r>
          </w:p>
        </w:tc>
      </w:tr>
      <w:tr w:rsidR="00222367" w:rsidRPr="0010274D" w:rsidTr="005751BC">
        <w:trPr>
          <w:trHeight w:val="1120"/>
        </w:trPr>
        <w:tc>
          <w:tcPr>
            <w:tcW w:w="2802" w:type="dxa"/>
            <w:vMerge w:val="restart"/>
            <w:tcBorders>
              <w:top w:val="single" w:sz="18" w:space="0" w:color="auto"/>
              <w:left w:val="single" w:sz="18" w:space="0" w:color="auto"/>
            </w:tcBorders>
            <w:vAlign w:val="center"/>
          </w:tcPr>
          <w:p w:rsidR="00222367" w:rsidRPr="0010274D" w:rsidRDefault="00222367" w:rsidP="00771765">
            <w:pPr>
              <w:spacing w:line="276"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Місце виникнення</w:t>
            </w:r>
          </w:p>
        </w:tc>
        <w:tc>
          <w:tcPr>
            <w:tcW w:w="1840" w:type="dxa"/>
            <w:tcBorders>
              <w:top w:val="single" w:sz="18" w:space="0" w:color="auto"/>
            </w:tcBorders>
          </w:tcPr>
          <w:p w:rsidR="00222367" w:rsidRPr="0010274D" w:rsidRDefault="00222367"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Внутрішні</w:t>
            </w:r>
          </w:p>
        </w:tc>
        <w:tc>
          <w:tcPr>
            <w:tcW w:w="5227" w:type="dxa"/>
            <w:tcBorders>
              <w:top w:val="single" w:sz="18" w:space="0" w:color="auto"/>
              <w:right w:val="single" w:sz="18" w:space="0" w:color="auto"/>
            </w:tcBorders>
          </w:tcPr>
          <w:p w:rsidR="00222367" w:rsidRPr="0010274D" w:rsidRDefault="00222367"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Залежить від рішень та діяльності працівників підприємства і пов’язані з їх можливими помилками</w:t>
            </w:r>
          </w:p>
        </w:tc>
      </w:tr>
      <w:tr w:rsidR="00222367" w:rsidRPr="0010274D" w:rsidTr="005751BC">
        <w:trPr>
          <w:trHeight w:val="646"/>
        </w:trPr>
        <w:tc>
          <w:tcPr>
            <w:tcW w:w="2802" w:type="dxa"/>
            <w:vMerge/>
            <w:tcBorders>
              <w:left w:val="single" w:sz="18" w:space="0" w:color="auto"/>
            </w:tcBorders>
            <w:vAlign w:val="center"/>
          </w:tcPr>
          <w:p w:rsidR="00222367" w:rsidRPr="0010274D" w:rsidRDefault="00222367" w:rsidP="00771765">
            <w:pPr>
              <w:spacing w:line="276" w:lineRule="auto"/>
              <w:jc w:val="center"/>
              <w:rPr>
                <w:rFonts w:ascii="Times New Roman" w:hAnsi="Times New Roman" w:cs="Times New Roman"/>
                <w:color w:val="000000" w:themeColor="text1"/>
                <w:sz w:val="28"/>
                <w:szCs w:val="28"/>
              </w:rPr>
            </w:pPr>
          </w:p>
        </w:tc>
        <w:tc>
          <w:tcPr>
            <w:tcW w:w="1840" w:type="dxa"/>
          </w:tcPr>
          <w:p w:rsidR="00222367" w:rsidRPr="0010274D" w:rsidRDefault="00222367"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Зовнішні</w:t>
            </w:r>
          </w:p>
        </w:tc>
        <w:tc>
          <w:tcPr>
            <w:tcW w:w="5227" w:type="dxa"/>
            <w:tcBorders>
              <w:right w:val="single" w:sz="18" w:space="0" w:color="auto"/>
            </w:tcBorders>
          </w:tcPr>
          <w:p w:rsidR="00222367" w:rsidRPr="0010274D" w:rsidRDefault="00222367"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Обумовлені середовищем, у якому функціонує підприємство</w:t>
            </w:r>
          </w:p>
        </w:tc>
      </w:tr>
      <w:tr w:rsidR="00771765" w:rsidRPr="0010274D" w:rsidTr="005751BC">
        <w:trPr>
          <w:trHeight w:val="379"/>
        </w:trPr>
        <w:tc>
          <w:tcPr>
            <w:tcW w:w="2802" w:type="dxa"/>
            <w:vMerge w:val="restart"/>
            <w:tcBorders>
              <w:left w:val="single" w:sz="18" w:space="0" w:color="auto"/>
            </w:tcBorders>
            <w:vAlign w:val="center"/>
          </w:tcPr>
          <w:p w:rsidR="00771765" w:rsidRPr="0010274D" w:rsidRDefault="00771765" w:rsidP="00771765">
            <w:pPr>
              <w:spacing w:line="276"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Ступінь впливу</w:t>
            </w:r>
          </w:p>
        </w:tc>
        <w:tc>
          <w:tcPr>
            <w:tcW w:w="1840" w:type="dxa"/>
          </w:tcPr>
          <w:p w:rsidR="00771765" w:rsidRPr="0010274D" w:rsidRDefault="00771765"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Основні</w:t>
            </w:r>
          </w:p>
        </w:tc>
        <w:tc>
          <w:tcPr>
            <w:tcW w:w="5227" w:type="dxa"/>
            <w:tcBorders>
              <w:right w:val="single" w:sz="18" w:space="0" w:color="auto"/>
            </w:tcBorders>
          </w:tcPr>
          <w:p w:rsidR="00771765" w:rsidRPr="0010274D" w:rsidRDefault="00771765"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Ступінь впливу цих факторів носить переважний характер</w:t>
            </w:r>
          </w:p>
        </w:tc>
      </w:tr>
      <w:tr w:rsidR="00771765" w:rsidRPr="0010274D" w:rsidTr="005751BC">
        <w:trPr>
          <w:trHeight w:val="360"/>
        </w:trPr>
        <w:tc>
          <w:tcPr>
            <w:tcW w:w="2802" w:type="dxa"/>
            <w:vMerge/>
            <w:tcBorders>
              <w:left w:val="single" w:sz="18" w:space="0" w:color="auto"/>
            </w:tcBorders>
            <w:vAlign w:val="center"/>
          </w:tcPr>
          <w:p w:rsidR="00771765" w:rsidRPr="0010274D" w:rsidRDefault="00771765" w:rsidP="00771765">
            <w:pPr>
              <w:spacing w:line="276" w:lineRule="auto"/>
              <w:jc w:val="center"/>
              <w:rPr>
                <w:rFonts w:ascii="Times New Roman" w:hAnsi="Times New Roman" w:cs="Times New Roman"/>
                <w:color w:val="000000" w:themeColor="text1"/>
                <w:sz w:val="28"/>
                <w:szCs w:val="28"/>
              </w:rPr>
            </w:pPr>
          </w:p>
        </w:tc>
        <w:tc>
          <w:tcPr>
            <w:tcW w:w="1840" w:type="dxa"/>
          </w:tcPr>
          <w:p w:rsidR="00771765" w:rsidRPr="0010274D" w:rsidRDefault="00771765"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Другорядні</w:t>
            </w:r>
          </w:p>
        </w:tc>
        <w:tc>
          <w:tcPr>
            <w:tcW w:w="5227" w:type="dxa"/>
            <w:tcBorders>
              <w:right w:val="single" w:sz="18" w:space="0" w:color="auto"/>
            </w:tcBorders>
          </w:tcPr>
          <w:p w:rsidR="00771765" w:rsidRPr="0010274D" w:rsidRDefault="00771765"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Вплив даних факторів несуттєвий</w:t>
            </w:r>
          </w:p>
        </w:tc>
      </w:tr>
      <w:tr w:rsidR="00D8230D" w:rsidRPr="0010274D" w:rsidTr="005751BC">
        <w:trPr>
          <w:trHeight w:val="360"/>
        </w:trPr>
        <w:tc>
          <w:tcPr>
            <w:tcW w:w="2802" w:type="dxa"/>
            <w:vMerge w:val="restart"/>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Результати впливу</w:t>
            </w: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Позитивні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Підвищують показники платоспроможності</w:t>
            </w:r>
          </w:p>
        </w:tc>
      </w:tr>
      <w:tr w:rsidR="00D8230D" w:rsidRPr="0010274D" w:rsidTr="005751BC">
        <w:trPr>
          <w:trHeight w:val="379"/>
        </w:trPr>
        <w:tc>
          <w:tcPr>
            <w:tcW w:w="2802" w:type="dxa"/>
            <w:vMerge/>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Негативні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Знижують показники платоспроможності</w:t>
            </w:r>
          </w:p>
        </w:tc>
      </w:tr>
      <w:tr w:rsidR="00D8230D" w:rsidRPr="0010274D" w:rsidTr="005751BC">
        <w:trPr>
          <w:trHeight w:val="360"/>
        </w:trPr>
        <w:tc>
          <w:tcPr>
            <w:tcW w:w="2802" w:type="dxa"/>
            <w:vMerge w:val="restart"/>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Взаємообумовленість</w:t>
            </w: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Залежні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Фактори пов’язані між собою і виникають одночасно</w:t>
            </w:r>
          </w:p>
        </w:tc>
      </w:tr>
      <w:tr w:rsidR="00D8230D" w:rsidRPr="0010274D" w:rsidTr="005751BC">
        <w:trPr>
          <w:trHeight w:val="360"/>
        </w:trPr>
        <w:tc>
          <w:tcPr>
            <w:tcW w:w="2802" w:type="dxa"/>
            <w:vMerge/>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Незалежні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Виникнення цих факторів не пов’язано між собою</w:t>
            </w:r>
          </w:p>
        </w:tc>
      </w:tr>
      <w:tr w:rsidR="00D8230D" w:rsidRPr="0010274D" w:rsidTr="005751BC">
        <w:trPr>
          <w:trHeight w:val="379"/>
        </w:trPr>
        <w:tc>
          <w:tcPr>
            <w:tcW w:w="2802" w:type="dxa"/>
            <w:vMerge w:val="restart"/>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Імовірність впливу</w:t>
            </w: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Фактичні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Вже безпосередньо впливають на платоспроможність</w:t>
            </w:r>
          </w:p>
        </w:tc>
      </w:tr>
      <w:tr w:rsidR="00D8230D" w:rsidRPr="0010274D" w:rsidTr="005751BC">
        <w:trPr>
          <w:trHeight w:val="360"/>
        </w:trPr>
        <w:tc>
          <w:tcPr>
            <w:tcW w:w="2802" w:type="dxa"/>
            <w:vMerge/>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Потенційні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Лише можливо будуть впливати в майбутньому</w:t>
            </w:r>
          </w:p>
        </w:tc>
      </w:tr>
      <w:tr w:rsidR="00D8230D" w:rsidRPr="0010274D" w:rsidTr="005751BC">
        <w:trPr>
          <w:trHeight w:val="360"/>
        </w:trPr>
        <w:tc>
          <w:tcPr>
            <w:tcW w:w="2802" w:type="dxa"/>
            <w:vMerge w:val="restart"/>
            <w:tcBorders>
              <w:left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Час дії</w:t>
            </w:r>
          </w:p>
        </w:tc>
        <w:tc>
          <w:tcPr>
            <w:tcW w:w="1840" w:type="dxa"/>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Постійні</w:t>
            </w:r>
          </w:p>
        </w:tc>
        <w:tc>
          <w:tcPr>
            <w:tcW w:w="5227" w:type="dxa"/>
            <w:tcBorders>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Діють протягом усього життєвого циклу підприємства, на кожному етапі його функціонування</w:t>
            </w:r>
          </w:p>
        </w:tc>
      </w:tr>
      <w:tr w:rsidR="00D8230D" w:rsidRPr="0010274D" w:rsidTr="002F0213">
        <w:trPr>
          <w:trHeight w:val="360"/>
        </w:trPr>
        <w:tc>
          <w:tcPr>
            <w:tcW w:w="2802" w:type="dxa"/>
            <w:vMerge/>
            <w:tcBorders>
              <w:left w:val="single" w:sz="18" w:space="0" w:color="auto"/>
              <w:bottom w:val="single" w:sz="18" w:space="0" w:color="auto"/>
            </w:tcBorders>
            <w:vAlign w:val="center"/>
          </w:tcPr>
          <w:p w:rsidR="00D8230D" w:rsidRPr="0010274D" w:rsidRDefault="00D8230D" w:rsidP="00771765">
            <w:pPr>
              <w:spacing w:line="276" w:lineRule="auto"/>
              <w:jc w:val="center"/>
              <w:rPr>
                <w:rFonts w:ascii="Times New Roman" w:hAnsi="Times New Roman" w:cs="Times New Roman"/>
                <w:color w:val="000000" w:themeColor="text1"/>
                <w:sz w:val="28"/>
                <w:szCs w:val="28"/>
              </w:rPr>
            </w:pPr>
          </w:p>
        </w:tc>
        <w:tc>
          <w:tcPr>
            <w:tcW w:w="1840" w:type="dxa"/>
            <w:tcBorders>
              <w:bottom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Тимчасові</w:t>
            </w:r>
          </w:p>
        </w:tc>
        <w:tc>
          <w:tcPr>
            <w:tcW w:w="5227" w:type="dxa"/>
            <w:tcBorders>
              <w:bottom w:val="single" w:sz="18" w:space="0" w:color="auto"/>
              <w:right w:val="single" w:sz="18" w:space="0" w:color="auto"/>
            </w:tcBorders>
          </w:tcPr>
          <w:p w:rsidR="00D8230D" w:rsidRPr="0010274D" w:rsidRDefault="00D8230D" w:rsidP="00222367">
            <w:pPr>
              <w:spacing w:line="276" w:lineRule="auto"/>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Діють на платоспроможність підприємства періодично або випадково (одноразові фактори)</w:t>
            </w:r>
          </w:p>
        </w:tc>
      </w:tr>
    </w:tbl>
    <w:p w:rsidR="009E0540" w:rsidRPr="0010274D" w:rsidRDefault="009E0540" w:rsidP="00A14AD6">
      <w:pPr>
        <w:spacing w:after="0" w:line="360" w:lineRule="auto"/>
        <w:ind w:firstLine="709"/>
        <w:jc w:val="both"/>
        <w:rPr>
          <w:rFonts w:ascii="Times New Roman" w:hAnsi="Times New Roman" w:cs="Times New Roman"/>
          <w:color w:val="000000" w:themeColor="text1"/>
          <w:sz w:val="28"/>
          <w:szCs w:val="28"/>
        </w:rPr>
      </w:pPr>
    </w:p>
    <w:p w:rsidR="00F545B2" w:rsidRPr="0010274D" w:rsidRDefault="00F545B2"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Отже, </w:t>
      </w:r>
      <w:r w:rsidR="005751BC" w:rsidRPr="0010274D">
        <w:rPr>
          <w:rFonts w:ascii="Times New Roman" w:hAnsi="Times New Roman" w:cs="Times New Roman"/>
          <w:color w:val="000000" w:themeColor="text1"/>
          <w:sz w:val="28"/>
          <w:szCs w:val="28"/>
        </w:rPr>
        <w:t>т</w:t>
      </w:r>
      <w:r w:rsidRPr="0010274D">
        <w:rPr>
          <w:rFonts w:ascii="Times New Roman" w:hAnsi="Times New Roman" w:cs="Times New Roman"/>
          <w:color w:val="000000" w:themeColor="text1"/>
          <w:sz w:val="28"/>
          <w:szCs w:val="28"/>
        </w:rPr>
        <w:t>аблиця</w:t>
      </w:r>
      <w:r w:rsidR="005751BC" w:rsidRPr="0010274D">
        <w:rPr>
          <w:rFonts w:ascii="Times New Roman" w:hAnsi="Times New Roman" w:cs="Times New Roman"/>
          <w:color w:val="000000" w:themeColor="text1"/>
          <w:sz w:val="28"/>
          <w:szCs w:val="28"/>
        </w:rPr>
        <w:t xml:space="preserve"> 2.1</w:t>
      </w:r>
      <w:r w:rsidRPr="0010274D">
        <w:rPr>
          <w:rFonts w:ascii="Times New Roman" w:hAnsi="Times New Roman" w:cs="Times New Roman"/>
          <w:color w:val="000000" w:themeColor="text1"/>
          <w:sz w:val="28"/>
          <w:szCs w:val="28"/>
        </w:rPr>
        <w:t xml:space="preserve"> класифікує фактори, що впливають на платоспроможність підприємства, за різними ознаками: місце виникнення, ступінь впливу, результат впливу, взаємозв’язок, й</w:t>
      </w:r>
      <w:r w:rsidR="00A73D10" w:rsidRPr="0010274D">
        <w:rPr>
          <w:rFonts w:ascii="Times New Roman" w:hAnsi="Times New Roman" w:cs="Times New Roman"/>
          <w:color w:val="000000" w:themeColor="text1"/>
          <w:sz w:val="28"/>
          <w:szCs w:val="28"/>
        </w:rPr>
        <w:t>мовірність впливу та час дії. Така класифікація</w:t>
      </w:r>
      <w:r w:rsidRPr="0010274D">
        <w:rPr>
          <w:rFonts w:ascii="Times New Roman" w:hAnsi="Times New Roman" w:cs="Times New Roman"/>
          <w:color w:val="000000" w:themeColor="text1"/>
          <w:sz w:val="28"/>
          <w:szCs w:val="28"/>
        </w:rPr>
        <w:t xml:space="preserve"> дозволяє </w:t>
      </w:r>
      <w:r w:rsidRPr="0010274D">
        <w:rPr>
          <w:rFonts w:ascii="Times New Roman" w:hAnsi="Times New Roman" w:cs="Times New Roman"/>
          <w:color w:val="000000" w:themeColor="text1"/>
          <w:sz w:val="28"/>
          <w:szCs w:val="28"/>
        </w:rPr>
        <w:lastRenderedPageBreak/>
        <w:t>чітко зрозуміти, як і чому певні фактори мають різний вплив на фінансову стабільність підприємства.</w:t>
      </w:r>
    </w:p>
    <w:p w:rsidR="00F545B2" w:rsidRPr="0010274D" w:rsidRDefault="00A73D10"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Наведемо приклади до кожного виду фактору впливу для кращого розуміння. За місцем впливу, п</w:t>
      </w:r>
      <w:r w:rsidR="00F545B2" w:rsidRPr="0010274D">
        <w:rPr>
          <w:rFonts w:ascii="Times New Roman" w:hAnsi="Times New Roman" w:cs="Times New Roman"/>
          <w:color w:val="000000" w:themeColor="text1"/>
          <w:sz w:val="28"/>
          <w:szCs w:val="28"/>
        </w:rPr>
        <w:t xml:space="preserve">рикладом </w:t>
      </w:r>
      <w:r w:rsidR="00F545B2" w:rsidRPr="0010274D">
        <w:rPr>
          <w:rFonts w:ascii="Times New Roman" w:hAnsi="Times New Roman" w:cs="Times New Roman"/>
          <w:bCs/>
          <w:color w:val="000000" w:themeColor="text1"/>
          <w:sz w:val="28"/>
          <w:szCs w:val="28"/>
        </w:rPr>
        <w:t>внутрішніх факторів</w:t>
      </w:r>
      <w:r w:rsidR="00F545B2" w:rsidRPr="0010274D">
        <w:rPr>
          <w:rFonts w:ascii="Times New Roman" w:hAnsi="Times New Roman" w:cs="Times New Roman"/>
          <w:color w:val="000000" w:themeColor="text1"/>
          <w:sz w:val="28"/>
          <w:szCs w:val="28"/>
        </w:rPr>
        <w:t xml:space="preserve"> можуть бути помилки в управлінні, які призводять до фінансових труднощів. </w:t>
      </w:r>
      <w:r w:rsidR="00F545B2" w:rsidRPr="0010274D">
        <w:rPr>
          <w:rFonts w:ascii="Times New Roman" w:hAnsi="Times New Roman" w:cs="Times New Roman"/>
          <w:bCs/>
          <w:color w:val="000000" w:themeColor="text1"/>
          <w:sz w:val="28"/>
          <w:szCs w:val="28"/>
        </w:rPr>
        <w:t>Зовнішні фактори</w:t>
      </w:r>
      <w:r w:rsidR="00F545B2" w:rsidRPr="0010274D">
        <w:rPr>
          <w:rFonts w:ascii="Times New Roman" w:hAnsi="Times New Roman" w:cs="Times New Roman"/>
          <w:color w:val="000000" w:themeColor="text1"/>
          <w:sz w:val="28"/>
          <w:szCs w:val="28"/>
        </w:rPr>
        <w:t xml:space="preserve"> — це зміни в економічному середовищі, такі як інфляція, що може знизити платоспроможність.</w:t>
      </w:r>
    </w:p>
    <w:p w:rsidR="00F545B2" w:rsidRPr="0010274D" w:rsidRDefault="0024773D"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За ступенем впливу: о</w:t>
      </w:r>
      <w:r w:rsidR="00F545B2" w:rsidRPr="0010274D">
        <w:rPr>
          <w:rFonts w:ascii="Times New Roman" w:hAnsi="Times New Roman" w:cs="Times New Roman"/>
          <w:bCs/>
          <w:color w:val="000000" w:themeColor="text1"/>
          <w:sz w:val="28"/>
          <w:szCs w:val="28"/>
        </w:rPr>
        <w:t>сновні фактори</w:t>
      </w:r>
      <w:r w:rsidR="00F545B2" w:rsidRPr="0010274D">
        <w:rPr>
          <w:rFonts w:ascii="Times New Roman" w:hAnsi="Times New Roman" w:cs="Times New Roman"/>
          <w:color w:val="000000" w:themeColor="text1"/>
          <w:sz w:val="28"/>
          <w:szCs w:val="28"/>
        </w:rPr>
        <w:t xml:space="preserve"> мають значний вплив на фінансові показники підприємства, як, наприклад, підвищення цін на ресурси або зміна податкового законодавства. </w:t>
      </w:r>
      <w:r w:rsidR="00F545B2" w:rsidRPr="0010274D">
        <w:rPr>
          <w:rFonts w:ascii="Times New Roman" w:hAnsi="Times New Roman" w:cs="Times New Roman"/>
          <w:bCs/>
          <w:color w:val="000000" w:themeColor="text1"/>
          <w:sz w:val="28"/>
          <w:szCs w:val="28"/>
        </w:rPr>
        <w:t>Другорядні фактори</w:t>
      </w:r>
      <w:r w:rsidR="00F545B2" w:rsidRPr="0010274D">
        <w:rPr>
          <w:rFonts w:ascii="Times New Roman" w:hAnsi="Times New Roman" w:cs="Times New Roman"/>
          <w:color w:val="000000" w:themeColor="text1"/>
          <w:sz w:val="28"/>
          <w:szCs w:val="28"/>
        </w:rPr>
        <w:t xml:space="preserve"> — це дрібні коливання, які менш істотно впливають на ситуацію, як, наприклад, незначне підвищення витрат на комунальні послуги.</w:t>
      </w:r>
    </w:p>
    <w:p w:rsidR="00F545B2" w:rsidRPr="0010274D" w:rsidRDefault="00F545B2"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Позитивні фактори</w:t>
      </w:r>
      <w:r w:rsidR="0024773D" w:rsidRPr="0010274D">
        <w:rPr>
          <w:rFonts w:ascii="Times New Roman" w:hAnsi="Times New Roman" w:cs="Times New Roman"/>
          <w:bCs/>
          <w:color w:val="000000" w:themeColor="text1"/>
          <w:sz w:val="28"/>
          <w:szCs w:val="28"/>
        </w:rPr>
        <w:t>, за результатом впливу,</w:t>
      </w:r>
      <w:r w:rsidRPr="0010274D">
        <w:rPr>
          <w:rFonts w:ascii="Times New Roman" w:hAnsi="Times New Roman" w:cs="Times New Roman"/>
          <w:color w:val="000000" w:themeColor="text1"/>
          <w:sz w:val="28"/>
          <w:szCs w:val="28"/>
        </w:rPr>
        <w:t xml:space="preserve"> підвищують фінансову стабільність, наприклад, розширення ринку або поліпшення управління запасами. </w:t>
      </w:r>
      <w:r w:rsidRPr="0010274D">
        <w:rPr>
          <w:rFonts w:ascii="Times New Roman" w:hAnsi="Times New Roman" w:cs="Times New Roman"/>
          <w:bCs/>
          <w:color w:val="000000" w:themeColor="text1"/>
          <w:sz w:val="28"/>
          <w:szCs w:val="28"/>
        </w:rPr>
        <w:t xml:space="preserve">Негативні </w:t>
      </w:r>
      <w:r w:rsidR="002A39A6" w:rsidRPr="0010274D">
        <w:rPr>
          <w:rFonts w:ascii="Times New Roman" w:hAnsi="Times New Roman" w:cs="Times New Roman"/>
          <w:bCs/>
          <w:color w:val="000000" w:themeColor="text1"/>
          <w:sz w:val="28"/>
          <w:szCs w:val="28"/>
        </w:rPr>
        <w:t xml:space="preserve">ж </w:t>
      </w:r>
      <w:r w:rsidRPr="0010274D">
        <w:rPr>
          <w:rFonts w:ascii="Times New Roman" w:hAnsi="Times New Roman" w:cs="Times New Roman"/>
          <w:bCs/>
          <w:color w:val="000000" w:themeColor="text1"/>
          <w:sz w:val="28"/>
          <w:szCs w:val="28"/>
        </w:rPr>
        <w:t>фактори</w:t>
      </w:r>
      <w:r w:rsidRPr="0010274D">
        <w:rPr>
          <w:rFonts w:ascii="Times New Roman" w:hAnsi="Times New Roman" w:cs="Times New Roman"/>
          <w:color w:val="000000" w:themeColor="text1"/>
          <w:sz w:val="28"/>
          <w:szCs w:val="28"/>
        </w:rPr>
        <w:t xml:space="preserve"> знижують платоспроможність, як, наприклад, збільшення боргових зобов'язань або падіння попиту на продукцію.</w:t>
      </w:r>
    </w:p>
    <w:p w:rsidR="00F545B2" w:rsidRPr="0010274D" w:rsidRDefault="00F545B2"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Залежні фактори</w:t>
      </w:r>
      <w:r w:rsidR="002A39A6" w:rsidRPr="0010274D">
        <w:rPr>
          <w:rFonts w:ascii="Times New Roman" w:hAnsi="Times New Roman" w:cs="Times New Roman"/>
          <w:bCs/>
          <w:color w:val="000000" w:themeColor="text1"/>
          <w:sz w:val="28"/>
          <w:szCs w:val="28"/>
        </w:rPr>
        <w:t xml:space="preserve"> взаємообумовленості</w:t>
      </w:r>
      <w:r w:rsidRPr="0010274D">
        <w:rPr>
          <w:rFonts w:ascii="Times New Roman" w:hAnsi="Times New Roman" w:cs="Times New Roman"/>
          <w:color w:val="000000" w:themeColor="text1"/>
          <w:sz w:val="28"/>
          <w:szCs w:val="28"/>
        </w:rPr>
        <w:t xml:space="preserve"> проявляються одночасно, наприклад, економічний спад може одночасно знизити попит і збільшити витрати. </w:t>
      </w:r>
      <w:r w:rsidRPr="0010274D">
        <w:rPr>
          <w:rFonts w:ascii="Times New Roman" w:hAnsi="Times New Roman" w:cs="Times New Roman"/>
          <w:bCs/>
          <w:color w:val="000000" w:themeColor="text1"/>
          <w:sz w:val="28"/>
          <w:szCs w:val="28"/>
        </w:rPr>
        <w:t>Незалежні фактори</w:t>
      </w:r>
      <w:r w:rsidRPr="0010274D">
        <w:rPr>
          <w:rFonts w:ascii="Times New Roman" w:hAnsi="Times New Roman" w:cs="Times New Roman"/>
          <w:color w:val="000000" w:themeColor="text1"/>
          <w:sz w:val="28"/>
          <w:szCs w:val="28"/>
        </w:rPr>
        <w:t xml:space="preserve"> впливають окремо, як зміна курсу валют, яка не залежить від внутрішніх процесів на підприємстві.</w:t>
      </w:r>
    </w:p>
    <w:p w:rsidR="00F545B2" w:rsidRPr="0010274D" w:rsidRDefault="002A39A6"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За імовірністю впливу ф</w:t>
      </w:r>
      <w:r w:rsidR="00F545B2" w:rsidRPr="0010274D">
        <w:rPr>
          <w:rFonts w:ascii="Times New Roman" w:hAnsi="Times New Roman" w:cs="Times New Roman"/>
          <w:bCs/>
          <w:color w:val="000000" w:themeColor="text1"/>
          <w:sz w:val="28"/>
          <w:szCs w:val="28"/>
        </w:rPr>
        <w:t>актичні фактори</w:t>
      </w:r>
      <w:r w:rsidR="00F545B2" w:rsidRPr="0010274D">
        <w:rPr>
          <w:rFonts w:ascii="Times New Roman" w:hAnsi="Times New Roman" w:cs="Times New Roman"/>
          <w:color w:val="000000" w:themeColor="text1"/>
          <w:sz w:val="28"/>
          <w:szCs w:val="28"/>
        </w:rPr>
        <w:t xml:space="preserve"> вже мають вплив на підприємство, наприклад, невиплата боргів партнерами. </w:t>
      </w:r>
      <w:r w:rsidR="00F545B2" w:rsidRPr="0010274D">
        <w:rPr>
          <w:rFonts w:ascii="Times New Roman" w:hAnsi="Times New Roman" w:cs="Times New Roman"/>
          <w:bCs/>
          <w:color w:val="000000" w:themeColor="text1"/>
          <w:sz w:val="28"/>
          <w:szCs w:val="28"/>
        </w:rPr>
        <w:t>Потенційні фактори</w:t>
      </w:r>
      <w:r w:rsidR="00F545B2" w:rsidRPr="0010274D">
        <w:rPr>
          <w:rFonts w:ascii="Times New Roman" w:hAnsi="Times New Roman" w:cs="Times New Roman"/>
          <w:color w:val="000000" w:themeColor="text1"/>
          <w:sz w:val="28"/>
          <w:szCs w:val="28"/>
        </w:rPr>
        <w:t xml:space="preserve"> можуть вплинути в майбутньому, як, наприклад, плановане підвищення ставок за кредитами.</w:t>
      </w:r>
    </w:p>
    <w:p w:rsidR="00F545B2" w:rsidRPr="0010274D" w:rsidRDefault="00F545B2" w:rsidP="00F545B2">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Постійні фактори</w:t>
      </w:r>
      <w:r w:rsidR="008F5C05" w:rsidRPr="0010274D">
        <w:rPr>
          <w:rFonts w:ascii="Times New Roman" w:hAnsi="Times New Roman" w:cs="Times New Roman"/>
          <w:bCs/>
          <w:color w:val="000000" w:themeColor="text1"/>
          <w:sz w:val="28"/>
          <w:szCs w:val="28"/>
        </w:rPr>
        <w:t xml:space="preserve">, за часом дії, </w:t>
      </w:r>
      <w:r w:rsidRPr="0010274D">
        <w:rPr>
          <w:rFonts w:ascii="Times New Roman" w:hAnsi="Times New Roman" w:cs="Times New Roman"/>
          <w:color w:val="000000" w:themeColor="text1"/>
          <w:sz w:val="28"/>
          <w:szCs w:val="28"/>
        </w:rPr>
        <w:t xml:space="preserve"> діють на підприємство постійно, наприклад, економічні умови країни. </w:t>
      </w:r>
      <w:r w:rsidRPr="0010274D">
        <w:rPr>
          <w:rFonts w:ascii="Times New Roman" w:hAnsi="Times New Roman" w:cs="Times New Roman"/>
          <w:bCs/>
          <w:color w:val="000000" w:themeColor="text1"/>
          <w:sz w:val="28"/>
          <w:szCs w:val="28"/>
        </w:rPr>
        <w:t>Тимчасові фактори</w:t>
      </w:r>
      <w:r w:rsidRPr="0010274D">
        <w:rPr>
          <w:rFonts w:ascii="Times New Roman" w:hAnsi="Times New Roman" w:cs="Times New Roman"/>
          <w:color w:val="000000" w:themeColor="text1"/>
          <w:sz w:val="28"/>
          <w:szCs w:val="28"/>
        </w:rPr>
        <w:t xml:space="preserve"> можуть мати вплив лише на певний період, як, наприклад, сезонні зміни попиту або одноразові непередбачені витрати.</w:t>
      </w:r>
    </w:p>
    <w:p w:rsidR="008F5C05" w:rsidRPr="0010274D" w:rsidRDefault="008F5C05" w:rsidP="008F5C05">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Отже, фактори, що впливають на платоспроможність підприємства, є багатогранними і різноманітними. Вони можуть бути як внутрішніми, так і зовнішніми, з різним ступенем впливу та наслідками. Основні фактори мають значний ефект на фінансову стабільність підприємства, тоді як другорядні чинники здебільшого не впливають суттєво. Водночас, позитивні фактори здатні зміцнити </w:t>
      </w:r>
      <w:r w:rsidRPr="0010274D">
        <w:rPr>
          <w:rFonts w:ascii="Times New Roman" w:hAnsi="Times New Roman" w:cs="Times New Roman"/>
          <w:color w:val="000000" w:themeColor="text1"/>
          <w:sz w:val="28"/>
          <w:szCs w:val="28"/>
        </w:rPr>
        <w:lastRenderedPageBreak/>
        <w:t>платоспроможність, а негативні — ослабити її. Взаємозв'язок між факторами, їх ймовірність та час дії визначають їх вплив у конкретних умовах. Важливо враховувати як фактичні, так і потенційні фактори, щоб прогнозувати та ефективно управляти фінансовою стабільністю підприємства.</w:t>
      </w:r>
    </w:p>
    <w:p w:rsidR="0004545B" w:rsidRPr="0010274D" w:rsidRDefault="0004545B" w:rsidP="008F5C05">
      <w:pPr>
        <w:spacing w:after="0" w:line="360" w:lineRule="auto"/>
        <w:jc w:val="both"/>
        <w:rPr>
          <w:rFonts w:ascii="Times New Roman" w:hAnsi="Times New Roman" w:cs="Times New Roman"/>
          <w:color w:val="000000" w:themeColor="text1"/>
          <w:sz w:val="28"/>
          <w:szCs w:val="28"/>
        </w:rPr>
      </w:pPr>
    </w:p>
    <w:p w:rsidR="00130E8F" w:rsidRPr="0010274D" w:rsidRDefault="000445F4"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bCs/>
          <w:color w:val="000000" w:themeColor="text1"/>
          <w:sz w:val="28"/>
          <w:szCs w:val="28"/>
        </w:rPr>
        <w:t>2.3 Методи оцінювання платоспроможності підприємства</w:t>
      </w:r>
    </w:p>
    <w:p w:rsidR="00130E8F" w:rsidRPr="0010274D" w:rsidRDefault="00130E8F" w:rsidP="001E4D0B">
      <w:pPr>
        <w:spacing w:after="0" w:line="360" w:lineRule="auto"/>
        <w:ind w:firstLine="709"/>
        <w:jc w:val="both"/>
        <w:rPr>
          <w:rFonts w:ascii="Times New Roman" w:hAnsi="Times New Roman" w:cs="Times New Roman"/>
          <w:color w:val="000000" w:themeColor="text1"/>
          <w:sz w:val="28"/>
          <w:szCs w:val="28"/>
        </w:rPr>
      </w:pPr>
    </w:p>
    <w:p w:rsidR="008F5C05" w:rsidRPr="0010274D" w:rsidRDefault="006173FE"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Аналіз платоспроможності підприємства є необхідним не тільки для самого підприємства з метою оцінки і прогнозування фінансової діяльності, але і для зовнішніх інвесторів - банків. Перш ніж надавати кредит, банк повинен переконатися в кредитоспроможності позичальника. Те ж самі зобов’язані зробити і підприємства, що хочуть вступити в економічні відносини один з одним. Їм важливо знати про фінансові можливості партнера, якщо виникає питання про надання йому комерційного кредиту чи відстрочки платежу.</w:t>
      </w:r>
    </w:p>
    <w:p w:rsidR="0046275E" w:rsidRPr="0010274D" w:rsidRDefault="006173FE"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Методи оцінки платоспроможності підприємства базуються на системі показни</w:t>
      </w:r>
      <w:r w:rsidR="00F75E2B" w:rsidRPr="0010274D">
        <w:rPr>
          <w:rFonts w:ascii="Times New Roman" w:hAnsi="Times New Roman" w:cs="Times New Roman"/>
          <w:color w:val="000000" w:themeColor="text1"/>
          <w:sz w:val="28"/>
          <w:szCs w:val="28"/>
        </w:rPr>
        <w:t>ків, які наведено на рисунку 2.1.</w:t>
      </w:r>
    </w:p>
    <w:p w:rsidR="00F75E2B" w:rsidRPr="0010274D" w:rsidRDefault="00F75E2B"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Аналіз платоспроможності будь-якого підприємства доцільно здійснювати як за поточний, так і на прогнозований період. Розрізняють три основних показника платоспроможності: коефіцієнт абсолютної ліквідності, проміжний коефіцієнт покриття та загальний коефіцієнт покриття.</w:t>
      </w:r>
    </w:p>
    <w:p w:rsidR="00F75E2B" w:rsidRPr="0010274D" w:rsidRDefault="001574E3"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Для обчислення цих показників використовують спільний знаменник - короткострокові зобов'язання. Поточну платоспроможність слід оцінювати як сукупну величину короткострокових кредитів, позик, не погашених в строк, короткотермінових фінансових вкладень до короткотермінових зобов'язань. Теоретичне значення цього коефіцієнта становить приблизно 0,2- 0,25. Особливий інтерес цей показник має для банків, які саме і кредитують підприємства та постачальників матеріальних ресурсів. Головною метою застосування цього показника є визначення можливостей погашення поточних зобов'язань та визначення резерву ліквідних активів для погашення зобов'язань в разі незбалансованості його грошових потоків.</w:t>
      </w:r>
    </w:p>
    <w:p w:rsidR="00F75E2B" w:rsidRPr="0010274D" w:rsidRDefault="00886222" w:rsidP="00886222">
      <w:pPr>
        <w:spacing w:after="0" w:line="360" w:lineRule="auto"/>
        <w:jc w:val="both"/>
        <w:rPr>
          <w:rFonts w:ascii="Times New Roman" w:hAnsi="Times New Roman" w:cs="Times New Roman"/>
          <w:color w:val="000000" w:themeColor="text1"/>
          <w:sz w:val="28"/>
          <w:szCs w:val="28"/>
        </w:rPr>
      </w:pPr>
      <w:r w:rsidRPr="0010274D">
        <w:rPr>
          <w:rFonts w:ascii="Times New Roman" w:hAnsi="Times New Roman" w:cs="Times New Roman"/>
          <w:noProof/>
          <w:color w:val="000000" w:themeColor="text1"/>
          <w:sz w:val="28"/>
          <w:szCs w:val="28"/>
          <w:lang w:eastAsia="uk-UA"/>
        </w:rPr>
        <w:lastRenderedPageBreak/>
        <w:drawing>
          <wp:inline distT="0" distB="0" distL="0" distR="0">
            <wp:extent cx="6227445" cy="7419975"/>
            <wp:effectExtent l="19050" t="0" r="9715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75E2B" w:rsidRPr="0010274D" w:rsidRDefault="001574E3" w:rsidP="001574E3">
      <w:pPr>
        <w:spacing w:after="0" w:line="360" w:lineRule="auto"/>
        <w:ind w:firstLine="709"/>
        <w:jc w:val="center"/>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Рисунок 2.1 - Система показників платоспроможності підприємств</w:t>
      </w:r>
    </w:p>
    <w:p w:rsidR="001574E3" w:rsidRPr="0010274D" w:rsidRDefault="001574E3" w:rsidP="001574E3">
      <w:pPr>
        <w:spacing w:after="0" w:line="360" w:lineRule="auto"/>
        <w:jc w:val="both"/>
        <w:rPr>
          <w:rFonts w:ascii="Times New Roman" w:hAnsi="Times New Roman" w:cs="Times New Roman"/>
          <w:color w:val="000000" w:themeColor="text1"/>
          <w:sz w:val="28"/>
          <w:szCs w:val="28"/>
        </w:rPr>
      </w:pPr>
    </w:p>
    <w:p w:rsidR="001574E3" w:rsidRPr="0010274D" w:rsidRDefault="001574E3"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Проміжний коефіцієнт покриття визначається як частка від поділу суми коштів, короткотермінових фінансових вкладень та дебіторської заборгованості на короткострокові зобов'язання. Теоретичне значення цього коефіцієнта знаходиться </w:t>
      </w:r>
      <w:r w:rsidRPr="0010274D">
        <w:rPr>
          <w:rFonts w:ascii="Times New Roman" w:hAnsi="Times New Roman" w:cs="Times New Roman"/>
          <w:color w:val="000000" w:themeColor="text1"/>
          <w:sz w:val="28"/>
          <w:szCs w:val="28"/>
        </w:rPr>
        <w:lastRenderedPageBreak/>
        <w:t xml:space="preserve">на рівні 0,7-0,8. Цей показник має вагоме значення для власників акцій підприємства. Він передбачає визначення можливостей погашення поточних зобов'язань при найбільш критичному положенні підприємства, оскільки має на увазі уникнення впливу його запасів. </w:t>
      </w:r>
    </w:p>
    <w:p w:rsidR="001574E3" w:rsidRPr="0010274D" w:rsidRDefault="001574E3"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Загальний коефіцієнт покриття обчислюють як відношення сукупної величини запасів та витрат  та коштів, короткотермінових фінансових вкладень, а також дебіторської заборгованості на короткострокові зобов'язання. Теоретично величина цього показника коливається в межах 2,0-2,5. При високому обігу коштів ця величина може бути і меншою, але обов'язково - вищою за одиницю. Коефіцієнт особливо важливе значення складає для власників облігацій підприємства. </w:t>
      </w:r>
    </w:p>
    <w:p w:rsidR="001574E3" w:rsidRPr="0010274D" w:rsidRDefault="001574E3"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При оцінюванні платоспроможності підприємства також можна використати коефіцієнт чистої виручки, який визначається відношенням суми чистого прибутку та амортизаційних відрахувань до виручки від продажу продукції, товарів та послуг. Він відображає ступінь чистого прибутку та амортизаційних відрахувань на кожну одиницю одержаної від продажу чистої виручки. </w:t>
      </w:r>
    </w:p>
    <w:p w:rsidR="001574E3" w:rsidRPr="0010274D" w:rsidRDefault="001574E3" w:rsidP="001E4D0B">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Розраховують ще й коефіцієнт швидкої ліквідності. Його обчислюють як відношення найбільш ліквідних оборотних засобів (тобто грошові кошти та їх еквіваленти, поточні фінансові інвестиції і дебіторська заборгованість) до поточних зобов'язань підприємства. Цей показник показує платіжну можливість фірми щодо сплати поточних зобов'язань при умові своєчасного проведення розрахунків з дебіторами. </w:t>
      </w:r>
    </w:p>
    <w:p w:rsidR="001574E3" w:rsidRPr="0010274D" w:rsidRDefault="001574E3" w:rsidP="001574E3">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Платоспроможність підприємства може змінюватися: через несвоєчасне погашення дебіторської заборгованості підприємству воно може стати неплатоспроможним, оскільки настав час платити кредиторам, а на розрахунковому рахунку немає достатньо грошових ресурсів для погашення цієї заборгованості. Тому треба, щоб ліквідних коштів вистачало для погашення необхідних платежів [7, с. 4]. </w:t>
      </w:r>
    </w:p>
    <w:p w:rsidR="001574E3" w:rsidRPr="0010274D" w:rsidRDefault="001574E3" w:rsidP="00277581">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 xml:space="preserve">Отже, оцінювання платоспроможності підприємства є невід’ємною складовою фінансового аналізу, що дозволяє об’єктивно визначити його здатність своєчасно та в повному обсязі виконувати свої фінансові зобов’язання. </w:t>
      </w:r>
      <w:r w:rsidRPr="0010274D">
        <w:rPr>
          <w:rFonts w:ascii="Times New Roman" w:hAnsi="Times New Roman" w:cs="Times New Roman"/>
          <w:color w:val="000000" w:themeColor="text1"/>
          <w:sz w:val="28"/>
          <w:szCs w:val="28"/>
        </w:rPr>
        <w:lastRenderedPageBreak/>
        <w:t>Застосування відповідних методів оцінювання дає можливість виявити потенційні ризики неплатоспроможності, забезпечити контроль за ефективністю використання ресурсів і оптимізувати фінансові потоки. Це, у свою чергу, сприяє підвищенню фінансової стійкості підприємства, зміцненню його ділової репутації та зростанню інвестиційної привабливості, що є важливими факторами для стабільного функціонування та розвитку бізнесу в довгостроковій перспективі.</w:t>
      </w:r>
    </w:p>
    <w:p w:rsidR="00E524FB" w:rsidRPr="0010274D" w:rsidRDefault="001B44E6" w:rsidP="00E5095F">
      <w:pPr>
        <w:spacing w:after="0" w:line="360" w:lineRule="auto"/>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br w:type="page"/>
      </w:r>
    </w:p>
    <w:p w:rsidR="00E524FB" w:rsidRPr="0010274D" w:rsidRDefault="00E524FB" w:rsidP="00E5095F">
      <w:pPr>
        <w:pStyle w:val="11"/>
        <w:spacing w:after="0" w:line="360" w:lineRule="auto"/>
        <w:ind w:firstLine="709"/>
        <w:jc w:val="both"/>
        <w:rPr>
          <w:rFonts w:ascii="Times New Roman" w:hAnsi="Times New Roman"/>
          <w:color w:val="000000" w:themeColor="text1"/>
          <w:sz w:val="28"/>
          <w:szCs w:val="28"/>
        </w:rPr>
      </w:pPr>
      <w:r w:rsidRPr="0010274D">
        <w:rPr>
          <w:rFonts w:ascii="Times New Roman" w:hAnsi="Times New Roman"/>
          <w:bCs/>
          <w:color w:val="000000" w:themeColor="text1"/>
          <w:sz w:val="28"/>
          <w:szCs w:val="28"/>
        </w:rPr>
        <w:lastRenderedPageBreak/>
        <w:t>3 Аналіз платоспроможності та фінансового стану підприємства ТОВ «Львівська кондитерська фабрика «Світоч»»</w:t>
      </w:r>
    </w:p>
    <w:p w:rsidR="00E524FB" w:rsidRPr="0010274D" w:rsidRDefault="00E524FB" w:rsidP="00E5095F">
      <w:pPr>
        <w:pStyle w:val="11"/>
        <w:spacing w:after="0" w:line="360" w:lineRule="auto"/>
        <w:ind w:firstLine="709"/>
        <w:jc w:val="both"/>
        <w:rPr>
          <w:rFonts w:ascii="Times New Roman" w:hAnsi="Times New Roman"/>
          <w:bCs/>
          <w:color w:val="000000" w:themeColor="text1"/>
          <w:sz w:val="28"/>
          <w:szCs w:val="28"/>
        </w:rPr>
      </w:pPr>
      <w:r w:rsidRPr="0010274D">
        <w:rPr>
          <w:rFonts w:ascii="Times New Roman" w:hAnsi="Times New Roman"/>
          <w:bCs/>
          <w:color w:val="000000" w:themeColor="text1"/>
          <w:sz w:val="28"/>
          <w:szCs w:val="28"/>
        </w:rPr>
        <w:t xml:space="preserve">3.1 Загальна характеристика підприємства та особливості його діяльності </w:t>
      </w:r>
    </w:p>
    <w:p w:rsidR="00960537" w:rsidRPr="0010274D" w:rsidRDefault="00960537" w:rsidP="00E5095F">
      <w:pPr>
        <w:spacing w:after="0" w:line="360" w:lineRule="auto"/>
        <w:ind w:firstLine="709"/>
        <w:jc w:val="both"/>
        <w:rPr>
          <w:rFonts w:ascii="Times New Roman" w:hAnsi="Times New Roman" w:cs="Times New Roman"/>
          <w:sz w:val="28"/>
          <w:szCs w:val="28"/>
          <w:lang w:eastAsia="uk-UA"/>
        </w:rPr>
      </w:pPr>
    </w:p>
    <w:p w:rsidR="00E5095F" w:rsidRPr="0010274D" w:rsidRDefault="00E5095F" w:rsidP="00E5095F">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Львівська кондитерська фабрика «Світоч»</w:t>
      </w:r>
      <w:r w:rsidR="00A021F3" w:rsidRPr="0010274D">
        <w:rPr>
          <w:rFonts w:ascii="Times New Roman" w:hAnsi="Times New Roman" w:cs="Times New Roman"/>
          <w:sz w:val="28"/>
          <w:szCs w:val="28"/>
          <w:lang w:eastAsia="uk-UA"/>
        </w:rPr>
        <w:t xml:space="preserve"> </w:t>
      </w:r>
      <w:r w:rsidR="00A021F3" w:rsidRPr="0010274D">
        <w:rPr>
          <w:rFonts w:ascii="Times New Roman" w:hAnsi="Times New Roman" w:cs="Times New Roman"/>
          <w:sz w:val="28"/>
          <w:szCs w:val="28"/>
          <w:lang w:val="en-US" w:eastAsia="uk-UA"/>
        </w:rPr>
        <w:t>(</w:t>
      </w:r>
      <w:r w:rsidR="00A021F3" w:rsidRPr="0010274D">
        <w:rPr>
          <w:rFonts w:ascii="Times New Roman" w:hAnsi="Times New Roman" w:cs="Times New Roman"/>
          <w:sz w:val="28"/>
          <w:szCs w:val="28"/>
          <w:lang w:eastAsia="uk-UA"/>
        </w:rPr>
        <w:t xml:space="preserve">див. </w:t>
      </w:r>
      <w:proofErr w:type="spellStart"/>
      <w:r w:rsidR="00A021F3" w:rsidRPr="0010274D">
        <w:rPr>
          <w:rFonts w:ascii="Times New Roman" w:hAnsi="Times New Roman" w:cs="Times New Roman"/>
          <w:sz w:val="28"/>
          <w:szCs w:val="28"/>
          <w:lang w:eastAsia="uk-UA"/>
        </w:rPr>
        <w:t>ри</w:t>
      </w:r>
      <w:proofErr w:type="spellEnd"/>
      <w:r w:rsidR="00A021F3" w:rsidRPr="0010274D">
        <w:rPr>
          <w:rFonts w:ascii="Times New Roman" w:hAnsi="Times New Roman" w:cs="Times New Roman"/>
          <w:sz w:val="28"/>
          <w:szCs w:val="28"/>
          <w:lang w:eastAsia="uk-UA"/>
        </w:rPr>
        <w:t>. 3.1)</w:t>
      </w:r>
      <w:r w:rsidRPr="0010274D">
        <w:rPr>
          <w:rFonts w:ascii="Times New Roman" w:hAnsi="Times New Roman" w:cs="Times New Roman"/>
          <w:sz w:val="28"/>
          <w:szCs w:val="28"/>
          <w:lang w:eastAsia="uk-UA"/>
        </w:rPr>
        <w:t xml:space="preserve"> є одним із найбільших та найвідоміших виробників кондитерської продукції в Україні, яке має багатий історичний та культурний спадок. Підприємство було засноване у 1947 році, і з того часу воно стало символом якості та надійності у виробництві солодощів для споживачів. Завдяки високому рівню виробничих стандартів та постійному вдосконаленню технологій, «Світоч» здобув популярність не лише в Україні, але й за її межами.</w:t>
      </w:r>
    </w:p>
    <w:p w:rsidR="00A021F3" w:rsidRPr="0010274D" w:rsidRDefault="00A021F3" w:rsidP="00A021F3">
      <w:pPr>
        <w:spacing w:after="0" w:line="360" w:lineRule="auto"/>
        <w:jc w:val="center"/>
        <w:rPr>
          <w:rFonts w:ascii="Times New Roman" w:hAnsi="Times New Roman" w:cs="Times New Roman"/>
          <w:sz w:val="28"/>
          <w:szCs w:val="28"/>
          <w:lang w:eastAsia="uk-UA"/>
        </w:rPr>
      </w:pPr>
      <w:r w:rsidRPr="0010274D">
        <w:rPr>
          <w:rFonts w:ascii="Times New Roman" w:hAnsi="Times New Roman" w:cs="Times New Roman"/>
          <w:noProof/>
          <w:sz w:val="28"/>
          <w:szCs w:val="28"/>
          <w:lang w:eastAsia="uk-UA"/>
        </w:rPr>
        <w:drawing>
          <wp:inline distT="0" distB="0" distL="0" distR="0">
            <wp:extent cx="4339988" cy="3254991"/>
            <wp:effectExtent l="0" t="0" r="381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0px-Ткацька_вул._10_(Львів).jpg"/>
                    <pic:cNvPicPr/>
                  </pic:nvPicPr>
                  <pic:blipFill>
                    <a:blip r:embed="rId13">
                      <a:extLst>
                        <a:ext uri="{28A0092B-C50C-407E-A947-70E740481C1C}">
                          <a14:useLocalDpi xmlns:a14="http://schemas.microsoft.com/office/drawing/2010/main" val="0"/>
                        </a:ext>
                      </a:extLst>
                    </a:blip>
                    <a:stretch>
                      <a:fillRect/>
                    </a:stretch>
                  </pic:blipFill>
                  <pic:spPr>
                    <a:xfrm>
                      <a:off x="0" y="0"/>
                      <a:ext cx="4352957" cy="3264718"/>
                    </a:xfrm>
                    <a:prstGeom prst="rect">
                      <a:avLst/>
                    </a:prstGeom>
                  </pic:spPr>
                </pic:pic>
              </a:graphicData>
            </a:graphic>
          </wp:inline>
        </w:drawing>
      </w:r>
    </w:p>
    <w:p w:rsidR="009B3552" w:rsidRPr="0010274D" w:rsidRDefault="009B3552" w:rsidP="00A021F3">
      <w:pPr>
        <w:spacing w:after="0" w:line="360" w:lineRule="auto"/>
        <w:jc w:val="center"/>
        <w:rPr>
          <w:rFonts w:ascii="Times New Roman" w:hAnsi="Times New Roman" w:cs="Times New Roman"/>
          <w:sz w:val="28"/>
          <w:szCs w:val="28"/>
          <w:lang w:eastAsia="uk-UA"/>
        </w:rPr>
      </w:pPr>
      <w:r w:rsidRPr="0010274D">
        <w:rPr>
          <w:rFonts w:ascii="Times New Roman" w:hAnsi="Times New Roman" w:cs="Times New Roman"/>
          <w:color w:val="000000" w:themeColor="text1"/>
          <w:sz w:val="28"/>
          <w:szCs w:val="28"/>
        </w:rPr>
        <w:t xml:space="preserve">Рисунок 3.1 - </w:t>
      </w:r>
      <w:r w:rsidRPr="0010274D">
        <w:rPr>
          <w:rFonts w:ascii="Times New Roman" w:hAnsi="Times New Roman" w:cs="Times New Roman"/>
          <w:bCs/>
          <w:color w:val="000000" w:themeColor="text1"/>
          <w:sz w:val="28"/>
          <w:szCs w:val="28"/>
        </w:rPr>
        <w:t>Львівська кондитерська фабрика «Світоч»</w:t>
      </w:r>
    </w:p>
    <w:p w:rsidR="00A021F3" w:rsidRPr="0010274D" w:rsidRDefault="00A021F3" w:rsidP="00A021F3">
      <w:pPr>
        <w:spacing w:after="0" w:line="360" w:lineRule="auto"/>
        <w:jc w:val="center"/>
        <w:rPr>
          <w:rFonts w:ascii="Times New Roman" w:hAnsi="Times New Roman" w:cs="Times New Roman"/>
          <w:sz w:val="28"/>
          <w:szCs w:val="28"/>
          <w:lang w:eastAsia="uk-UA"/>
        </w:rPr>
      </w:pPr>
    </w:p>
    <w:p w:rsidR="00E5095F" w:rsidRPr="0010274D" w:rsidRDefault="00E5095F" w:rsidP="00E5095F">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Історія фабрики бере свій початок ще в 1882 році, коли у Львові відкрилася перша цукерня. Поступово на основі цієї та інших </w:t>
      </w:r>
      <w:proofErr w:type="spellStart"/>
      <w:r w:rsidRPr="0010274D">
        <w:rPr>
          <w:rFonts w:ascii="Times New Roman" w:hAnsi="Times New Roman" w:cs="Times New Roman"/>
          <w:sz w:val="28"/>
          <w:szCs w:val="28"/>
          <w:lang w:eastAsia="uk-UA"/>
        </w:rPr>
        <w:t>фабрик</w:t>
      </w:r>
      <w:proofErr w:type="spellEnd"/>
      <w:r w:rsidRPr="0010274D">
        <w:rPr>
          <w:rFonts w:ascii="Times New Roman" w:hAnsi="Times New Roman" w:cs="Times New Roman"/>
          <w:sz w:val="28"/>
          <w:szCs w:val="28"/>
          <w:lang w:eastAsia="uk-UA"/>
        </w:rPr>
        <w:t xml:space="preserve"> з'явилась концепція об'єднання підприємств для створення однієї великої виробничої одиниці. У 1962 році був заснований Львівський кондитерський комбінат «Світоч», який об'єднав кілька кондитерських </w:t>
      </w:r>
      <w:proofErr w:type="spellStart"/>
      <w:r w:rsidRPr="0010274D">
        <w:rPr>
          <w:rFonts w:ascii="Times New Roman" w:hAnsi="Times New Roman" w:cs="Times New Roman"/>
          <w:sz w:val="28"/>
          <w:szCs w:val="28"/>
          <w:lang w:eastAsia="uk-UA"/>
        </w:rPr>
        <w:t>фабрик</w:t>
      </w:r>
      <w:proofErr w:type="spellEnd"/>
      <w:r w:rsidRPr="0010274D">
        <w:rPr>
          <w:rFonts w:ascii="Times New Roman" w:hAnsi="Times New Roman" w:cs="Times New Roman"/>
          <w:sz w:val="28"/>
          <w:szCs w:val="28"/>
          <w:lang w:eastAsia="uk-UA"/>
        </w:rPr>
        <w:t xml:space="preserve"> </w:t>
      </w:r>
      <w:r w:rsidRPr="0010274D">
        <w:rPr>
          <w:rFonts w:ascii="Times New Roman" w:hAnsi="Times New Roman" w:cs="Times New Roman"/>
          <w:sz w:val="28"/>
          <w:szCs w:val="28"/>
          <w:lang w:val="en-US" w:eastAsia="uk-UA"/>
        </w:rPr>
        <w:t>[8]</w:t>
      </w:r>
      <w:r w:rsidRPr="0010274D">
        <w:rPr>
          <w:rFonts w:ascii="Times New Roman" w:hAnsi="Times New Roman" w:cs="Times New Roman"/>
          <w:sz w:val="28"/>
          <w:szCs w:val="28"/>
          <w:lang w:eastAsia="uk-UA"/>
        </w:rPr>
        <w:t xml:space="preserve">. Це стало важливим етапом у розвитку галузі. </w:t>
      </w:r>
      <w:r w:rsidRPr="0010274D">
        <w:rPr>
          <w:rFonts w:ascii="Times New Roman" w:hAnsi="Times New Roman" w:cs="Times New Roman"/>
          <w:sz w:val="28"/>
          <w:szCs w:val="28"/>
          <w:lang w:eastAsia="uk-UA"/>
        </w:rPr>
        <w:lastRenderedPageBreak/>
        <w:t>Протягом наступних років фабрика значно збільшила потужності, покращила виробничі процеси та удосконалила рецептури.</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Однією з основних особливостей діяльності Львівської кондитерської фабрики «Світоч» є використання передових технологій на всіх етапах виробництва. Виробничі потужності фабрики дозволяють випускати широкий асортимент продукції – від класичних шоколадок до новаторських смачних інновацій, які відповідають вимогам сучасного споживача.</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«Світоч» активно впроваджує сучасні автоматизовані технології на всіх етапах виробничого циклу: від змішування інгредієнтів до пакування готової продукції. Це дозволяє значно збільшити ефективність виробництва, знизити витрати та підвищити якість кінцевого продукту. Наприклад, фабрика активно застосовує технології управління виробничими процесами за допомогою комп’ютеризованих систем, що дає можливість </w:t>
      </w:r>
      <w:proofErr w:type="spellStart"/>
      <w:r w:rsidRPr="0010274D">
        <w:rPr>
          <w:rFonts w:ascii="Times New Roman" w:hAnsi="Times New Roman" w:cs="Times New Roman"/>
          <w:sz w:val="28"/>
          <w:szCs w:val="28"/>
          <w:lang w:eastAsia="uk-UA"/>
        </w:rPr>
        <w:t>моніторити</w:t>
      </w:r>
      <w:proofErr w:type="spellEnd"/>
      <w:r w:rsidRPr="0010274D">
        <w:rPr>
          <w:rFonts w:ascii="Times New Roman" w:hAnsi="Times New Roman" w:cs="Times New Roman"/>
          <w:sz w:val="28"/>
          <w:szCs w:val="28"/>
          <w:lang w:eastAsia="uk-UA"/>
        </w:rPr>
        <w:t xml:space="preserve"> та оптимізувати кожен етап виробництва. Завдяки цьому забезпечується висока якість продукції при одночасному зниженні вартості виробничих процесів.</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Відповідно до міжнародних стандартів якості, продукція </w:t>
      </w:r>
      <w:r w:rsidR="00E74585" w:rsidRPr="0010274D">
        <w:rPr>
          <w:rFonts w:ascii="Times New Roman" w:hAnsi="Times New Roman" w:cs="Times New Roman"/>
          <w:sz w:val="28"/>
          <w:szCs w:val="28"/>
          <w:lang w:eastAsia="uk-UA"/>
        </w:rPr>
        <w:t xml:space="preserve">кондитерської </w:t>
      </w:r>
      <w:r w:rsidRPr="0010274D">
        <w:rPr>
          <w:rFonts w:ascii="Times New Roman" w:hAnsi="Times New Roman" w:cs="Times New Roman"/>
          <w:sz w:val="28"/>
          <w:szCs w:val="28"/>
          <w:lang w:eastAsia="uk-UA"/>
        </w:rPr>
        <w:t>фабрики «Світоч» проходить численні етапи контролю якості, що охоплюють не лише перевірку сировини та готової продукції, але й інтервенції на етапах пакування та транспортування. Цей високий рівень контролю дозволяє зберігати стабільність якості протягом тривалого часу, що в свою чергу сприяє лояльності споживачів.</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Фабрика «Світоч» активно працює над розробкою нових продуктів та впровадженням інноваційних рішень у виробництво. Щороку на ринок виходять нові види продукції, орієнтовані на найсучасніші смакові вподобання. Наприклад, підприємство розробило лінійку продукції без додавання штучних барвників та консервантів, що відповідає зростаючим запитам споживачів на натуральні та корисні продукти.</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Крім того, значна увага приділяється постійному вдосконаленню упаковки продукції, яка повинна бути не лише зручною для споживачів, але й екологічною. У відповідь на глобальні тренди у збереженні навколишнього середовища, фабрика </w:t>
      </w:r>
      <w:r w:rsidRPr="0010274D">
        <w:rPr>
          <w:rFonts w:ascii="Times New Roman" w:hAnsi="Times New Roman" w:cs="Times New Roman"/>
          <w:sz w:val="28"/>
          <w:szCs w:val="28"/>
          <w:lang w:eastAsia="uk-UA"/>
        </w:rPr>
        <w:lastRenderedPageBreak/>
        <w:t xml:space="preserve">«Світоч» переходить на використання </w:t>
      </w:r>
      <w:proofErr w:type="spellStart"/>
      <w:r w:rsidRPr="0010274D">
        <w:rPr>
          <w:rFonts w:ascii="Times New Roman" w:hAnsi="Times New Roman" w:cs="Times New Roman"/>
          <w:sz w:val="28"/>
          <w:szCs w:val="28"/>
          <w:lang w:eastAsia="uk-UA"/>
        </w:rPr>
        <w:t>біорозкладних</w:t>
      </w:r>
      <w:proofErr w:type="spellEnd"/>
      <w:r w:rsidRPr="0010274D">
        <w:rPr>
          <w:rFonts w:ascii="Times New Roman" w:hAnsi="Times New Roman" w:cs="Times New Roman"/>
          <w:sz w:val="28"/>
          <w:szCs w:val="28"/>
          <w:lang w:eastAsia="uk-UA"/>
        </w:rPr>
        <w:t xml:space="preserve"> матеріалів для упаковки, що є важливим кроком у напрямку екологічної відповідальності.</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Підприємство активно співпрацює з провідними світовими науково-дослідними центрами для пошуку нових технологій в обробці сировини та розробці нових смакових рішень</w:t>
      </w:r>
      <w:r w:rsidR="00D27619" w:rsidRPr="0010274D">
        <w:rPr>
          <w:rFonts w:ascii="Times New Roman" w:hAnsi="Times New Roman" w:cs="Times New Roman"/>
          <w:sz w:val="28"/>
          <w:szCs w:val="28"/>
          <w:lang w:eastAsia="uk-UA"/>
        </w:rPr>
        <w:t xml:space="preserve">, що </w:t>
      </w:r>
      <w:r w:rsidRPr="0010274D">
        <w:rPr>
          <w:rFonts w:ascii="Times New Roman" w:hAnsi="Times New Roman" w:cs="Times New Roman"/>
          <w:sz w:val="28"/>
          <w:szCs w:val="28"/>
          <w:lang w:eastAsia="uk-UA"/>
        </w:rPr>
        <w:t>дозволяє не лише покращувати якість продукції, але й створювати нові продукти, які знаходять свого споживача на ринку.</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Маркетингова діяльність фабрики «Світоч» є ще однією важливою складовою успіху підприємства. Свою продукцію компанія продає не лише на українському ринку, але й за кордоном, зокрема в Європі, США, Канаді, та на ринках Азії. Це дозволяє фабриці активно диверсифікувати своє виробництво і збільшувати експорт, що сприяє не лише фінансовим результатам, а й утвердженню марки «Світоч» на міжнародній арені.</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Фабрика активно використовує сучасні інструменти цифрового маркетингу, зокрема соціальні мережі та онлайн-платформи для реклами своєї продукції. Завдяки цим інструментам компанія ефективно взаємодіє з різними сегментами споживачів</w:t>
      </w:r>
      <w:r w:rsidR="005F71C9" w:rsidRPr="0010274D">
        <w:rPr>
          <w:rFonts w:ascii="Times New Roman" w:hAnsi="Times New Roman" w:cs="Times New Roman"/>
          <w:sz w:val="28"/>
          <w:szCs w:val="28"/>
          <w:lang w:eastAsia="uk-UA"/>
        </w:rPr>
        <w:t xml:space="preserve"> </w:t>
      </w:r>
      <w:r w:rsidR="005F71C9" w:rsidRPr="0010274D">
        <w:rPr>
          <w:rFonts w:ascii="Times New Roman" w:hAnsi="Times New Roman" w:cs="Times New Roman"/>
          <w:sz w:val="28"/>
          <w:szCs w:val="28"/>
          <w:lang w:val="en-US" w:eastAsia="uk-UA"/>
        </w:rPr>
        <w:t>[9]</w:t>
      </w:r>
      <w:r w:rsidRPr="0010274D">
        <w:rPr>
          <w:rFonts w:ascii="Times New Roman" w:hAnsi="Times New Roman" w:cs="Times New Roman"/>
          <w:sz w:val="28"/>
          <w:szCs w:val="28"/>
          <w:lang w:eastAsia="uk-UA"/>
        </w:rPr>
        <w:t>.</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Окрім того, на основі ретельних досліджень споживацьких вподобань, «Світоч» активно впроваджує акційні пропозиції, лімітовані серії продукції, а також маркетингові кампанії, спрямовані на підвищення впізнаваності бренду.</w:t>
      </w:r>
    </w:p>
    <w:p w:rsidR="00B65903" w:rsidRPr="0010274D" w:rsidRDefault="00B65903" w:rsidP="000F01B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Екологічні ініціативи стають важливою частиною стратегічних напрямів діяльності Львівської кондитерської фабрики «Світоч». У рамках екологічної стратегії фабрика активно впроваджує методи збереження природних ресурсів, зменшення виробничих відходів та оптимізації використання енергетичних ресурсів. Важливим аспектом є зменшення впливу на навколишнє середовище за допомогою модернізації виробничих ліній, що дозволяє значно знижувати рівень забруднення. Таке питання може включати як використання менш енерговитратних технологій, так і перехід на більш чисті джерела енергії.</w:t>
      </w:r>
    </w:p>
    <w:p w:rsidR="00EB00E2" w:rsidRPr="0010274D" w:rsidRDefault="00EB00E2" w:rsidP="00EB00E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Львівська кондитерська фабрика «Світоч» велику увагу приділяє питанням кадрів та розвитку корпоративної культури. Одним із пріоритетів підприємства є навчання та підвищення кваліфікації працівників, оскільки якість продукції </w:t>
      </w:r>
      <w:r w:rsidRPr="0010274D">
        <w:rPr>
          <w:rFonts w:ascii="Times New Roman" w:hAnsi="Times New Roman" w:cs="Times New Roman"/>
          <w:sz w:val="28"/>
          <w:szCs w:val="28"/>
          <w:lang w:eastAsia="uk-UA"/>
        </w:rPr>
        <w:lastRenderedPageBreak/>
        <w:t>безпосередньо залежить від рівня компетентності персоналу. Фабрика регулярно проводить тренінги, семінари та інші заходи для своїх співробітників, що дозволяє постійно підвищувати рівень професіоналізму в усіх відділах.</w:t>
      </w:r>
    </w:p>
    <w:p w:rsidR="00906CF2" w:rsidRPr="0010274D" w:rsidRDefault="00906CF2" w:rsidP="00906CF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Крім того, фабрика «Світоч» активно впровадила систему внутрішньої комунікації, що сприяє тісній взаємодії між різними підрозділами. Завдяки регулярним зустрічам, спільним робочим групам та тематичним заходам, співробітники мають можливість обмінюватися досвідом, ідеями та кращими практиками, що в свою чергу стимулює творчий підхід до вирішення виробничих завдань та інноваційних рішень. Така інтегрованість дозволяє створити єдину команду, де кожен відчуває свою значущість і підтримку, а взаємодія між відділами сприяє більш ефективному виконанню завдань підприємства.</w:t>
      </w:r>
    </w:p>
    <w:p w:rsidR="00EB00E2" w:rsidRPr="0010274D" w:rsidRDefault="00906CF2" w:rsidP="00906CF2">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Особливу увагу приділяють питанням безпеки праці, створенню комфортного робочого середовища та розвитку внутрішньої мотивації. Фабрика впроваджує сучасні технології моніторингу та регулярні тренінги з охорони праці, що дозволяє мінімізувати виробничі ризики і забезпечити високі стандарти безпеки для всіх співробітників. Окрім того, заохочення до професійного росту, система преміювання та внутрішніх конкурсів стимулюють співробітників до постійного вдосконалення, розширення своїх компетенцій та досягнення кращих результатів, що позитивно впливає на загальний корпоративний дух та ефективність роботи.</w:t>
      </w:r>
    </w:p>
    <w:p w:rsidR="00C5101E" w:rsidRPr="0010274D" w:rsidRDefault="00EB00E2" w:rsidP="000F01B2">
      <w:pPr>
        <w:spacing w:after="0" w:line="360" w:lineRule="auto"/>
        <w:ind w:firstLine="709"/>
        <w:jc w:val="both"/>
        <w:rPr>
          <w:rFonts w:ascii="Times New Roman" w:hAnsi="Times New Roman" w:cs="Times New Roman"/>
          <w:bCs/>
          <w:color w:val="000000" w:themeColor="text1"/>
          <w:sz w:val="28"/>
          <w:szCs w:val="28"/>
        </w:rPr>
      </w:pPr>
      <w:r w:rsidRPr="0010274D">
        <w:rPr>
          <w:rFonts w:ascii="Times New Roman" w:hAnsi="Times New Roman" w:cs="Times New Roman"/>
          <w:sz w:val="28"/>
          <w:szCs w:val="28"/>
          <w:lang w:eastAsia="uk-UA"/>
        </w:rPr>
        <w:t>Львівська кондитерська фабрика «Світоч» – це приклад підприємства, яке успішно поєднує традиції, інновації та екологічну відповідальність у своїй діяльності. Завдяки високим стандартам якості продукції, впровадженню передових технологій та сильній маркетинговій стратегії, фабрика займає одне з провідних місць на ринку кондитерських виробів не лише в Україні, але й на міжнародній арені. Успіх підприємства базується на постійному вдосконаленні всіх процесів – від виробництва до взаємодії з клієнтами, що дозволяє «Світочу» зберігати конкурентоспроможність та стабільне становище на ринку.</w:t>
      </w:r>
    </w:p>
    <w:p w:rsidR="00C5101E" w:rsidRPr="0010274D" w:rsidRDefault="00C5101E" w:rsidP="00E5095F">
      <w:pPr>
        <w:pStyle w:val="11"/>
        <w:spacing w:after="0" w:line="360" w:lineRule="auto"/>
        <w:ind w:firstLine="709"/>
        <w:jc w:val="both"/>
        <w:rPr>
          <w:rFonts w:ascii="Times New Roman" w:hAnsi="Times New Roman"/>
          <w:bCs/>
          <w:color w:val="000000" w:themeColor="text1"/>
          <w:sz w:val="28"/>
          <w:szCs w:val="28"/>
        </w:rPr>
      </w:pPr>
    </w:p>
    <w:p w:rsidR="00C5101E" w:rsidRPr="0010274D" w:rsidRDefault="00C5101E" w:rsidP="00E5095F">
      <w:pPr>
        <w:pStyle w:val="11"/>
        <w:spacing w:after="0" w:line="360" w:lineRule="auto"/>
        <w:ind w:firstLine="709"/>
        <w:jc w:val="both"/>
        <w:rPr>
          <w:rFonts w:ascii="Times New Roman" w:hAnsi="Times New Roman"/>
          <w:bCs/>
          <w:color w:val="000000" w:themeColor="text1"/>
          <w:sz w:val="28"/>
          <w:szCs w:val="28"/>
        </w:rPr>
      </w:pPr>
    </w:p>
    <w:p w:rsidR="00E524FB" w:rsidRPr="0010274D" w:rsidRDefault="00E524FB" w:rsidP="00E5095F">
      <w:pPr>
        <w:pStyle w:val="11"/>
        <w:spacing w:after="0" w:line="360" w:lineRule="auto"/>
        <w:ind w:firstLine="709"/>
        <w:jc w:val="both"/>
        <w:rPr>
          <w:rFonts w:ascii="Times New Roman" w:hAnsi="Times New Roman"/>
          <w:bCs/>
          <w:color w:val="000000" w:themeColor="text1"/>
          <w:sz w:val="28"/>
          <w:szCs w:val="28"/>
        </w:rPr>
      </w:pPr>
      <w:r w:rsidRPr="0010274D">
        <w:rPr>
          <w:rFonts w:ascii="Times New Roman" w:hAnsi="Times New Roman"/>
          <w:bCs/>
          <w:color w:val="000000" w:themeColor="text1"/>
          <w:sz w:val="28"/>
          <w:szCs w:val="28"/>
        </w:rPr>
        <w:lastRenderedPageBreak/>
        <w:t xml:space="preserve">3.2 Аналіз техніко-економічних показників підприємства ТОВ «Львівська кондитерська фабрика «Світоч»» </w:t>
      </w:r>
    </w:p>
    <w:p w:rsidR="00C5101E" w:rsidRPr="0010274D" w:rsidRDefault="00C5101E" w:rsidP="00C5101E">
      <w:pPr>
        <w:rPr>
          <w:rFonts w:ascii="Times New Roman" w:hAnsi="Times New Roman" w:cs="Times New Roman"/>
          <w:lang w:eastAsia="uk-UA"/>
        </w:rPr>
      </w:pPr>
    </w:p>
    <w:p w:rsidR="00A840A2" w:rsidRPr="0010274D" w:rsidRDefault="00C5101E" w:rsidP="00DD555A">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Проведемо аналіз техні</w:t>
      </w:r>
      <w:r w:rsidR="00DD555A" w:rsidRPr="0010274D">
        <w:rPr>
          <w:rFonts w:ascii="Times New Roman" w:hAnsi="Times New Roman" w:cs="Times New Roman"/>
          <w:sz w:val="28"/>
          <w:szCs w:val="28"/>
          <w:lang w:eastAsia="uk-UA"/>
        </w:rPr>
        <w:t xml:space="preserve">ко-економічних показників </w:t>
      </w:r>
      <w:r w:rsidR="00DD555A" w:rsidRPr="0010274D">
        <w:rPr>
          <w:rFonts w:ascii="Times New Roman" w:hAnsi="Times New Roman" w:cs="Times New Roman"/>
          <w:bCs/>
          <w:color w:val="000000" w:themeColor="text1"/>
          <w:sz w:val="28"/>
          <w:szCs w:val="28"/>
        </w:rPr>
        <w:t>підприємства ТОВ «Львівська кондитерська фабрика «Світоч»»</w:t>
      </w:r>
    </w:p>
    <w:p w:rsidR="00A840A2" w:rsidRPr="0010274D" w:rsidRDefault="00DD555A" w:rsidP="00E5095F">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Таблиця 3.1 – Основні техніко-економічні показники </w:t>
      </w:r>
      <w:r w:rsidRPr="0010274D">
        <w:rPr>
          <w:rFonts w:ascii="Times New Roman" w:hAnsi="Times New Roman" w:cs="Times New Roman"/>
          <w:bCs/>
          <w:color w:val="000000" w:themeColor="text1"/>
          <w:sz w:val="28"/>
          <w:szCs w:val="28"/>
        </w:rPr>
        <w:t>ТОВ «Львівська кондитерська фабрика «Світоч»»</w:t>
      </w:r>
    </w:p>
    <w:bookmarkStart w:id="0" w:name="_MON_1802628712"/>
    <w:bookmarkEnd w:id="0"/>
    <w:p w:rsidR="00A840A2" w:rsidRPr="0010274D" w:rsidRDefault="001741EA" w:rsidP="002F30AE">
      <w:pPr>
        <w:spacing w:after="0" w:line="360" w:lineRule="auto"/>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object w:dxaOrig="11617" w:dyaOrig="10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542.05pt" o:ole="">
            <v:imagedata r:id="rId14" o:title=""/>
          </v:shape>
          <o:OLEObject Type="Embed" ProgID="Excel.Sheet.12" ShapeID="_x0000_i1025" DrawAspect="Content" ObjectID="_1802712042" r:id="rId15"/>
        </w:object>
      </w:r>
    </w:p>
    <w:p w:rsidR="00960537" w:rsidRPr="0010274D" w:rsidRDefault="000F685D" w:rsidP="00832EEE">
      <w:pPr>
        <w:spacing w:after="0" w:line="360" w:lineRule="auto"/>
        <w:jc w:val="both"/>
        <w:rPr>
          <w:rFonts w:ascii="Times New Roman" w:hAnsi="Times New Roman" w:cs="Times New Roman"/>
          <w:sz w:val="28"/>
          <w:szCs w:val="28"/>
          <w:lang w:eastAsia="uk-UA"/>
        </w:rPr>
      </w:pPr>
      <w:r w:rsidRPr="0010274D">
        <w:rPr>
          <w:rFonts w:ascii="Times New Roman" w:hAnsi="Times New Roman" w:cs="Times New Roman"/>
          <w:noProof/>
          <w:sz w:val="28"/>
          <w:szCs w:val="28"/>
          <w:lang w:eastAsia="uk-UA"/>
        </w:rPr>
        <w:lastRenderedPageBreak/>
        <w:drawing>
          <wp:inline distT="0" distB="0" distL="0" distR="0">
            <wp:extent cx="6410848" cy="3446585"/>
            <wp:effectExtent l="0" t="0" r="9525" b="19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32EEE" w:rsidRPr="0010274D" w:rsidRDefault="00832EEE" w:rsidP="00832EEE">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Рисунок 3.2 </w:t>
      </w:r>
      <w:r w:rsidR="00AD47E0" w:rsidRPr="0010274D">
        <w:rPr>
          <w:rFonts w:ascii="Times New Roman" w:hAnsi="Times New Roman" w:cs="Times New Roman"/>
          <w:sz w:val="28"/>
          <w:szCs w:val="28"/>
          <w:lang w:eastAsia="uk-UA"/>
        </w:rPr>
        <w:t>–</w:t>
      </w:r>
      <w:r w:rsidRPr="0010274D">
        <w:rPr>
          <w:rFonts w:ascii="Times New Roman" w:hAnsi="Times New Roman" w:cs="Times New Roman"/>
          <w:sz w:val="28"/>
          <w:szCs w:val="28"/>
          <w:lang w:eastAsia="uk-UA"/>
        </w:rPr>
        <w:t xml:space="preserve"> Динаміка доходів від реалізації продукції </w:t>
      </w:r>
      <w:r w:rsidRPr="0010274D">
        <w:rPr>
          <w:rFonts w:ascii="Times New Roman" w:hAnsi="Times New Roman" w:cs="Times New Roman"/>
          <w:bCs/>
          <w:color w:val="000000" w:themeColor="text1"/>
          <w:sz w:val="28"/>
          <w:szCs w:val="28"/>
        </w:rPr>
        <w:t>ТОВ «Львівська кондитерська фабрика «Світоч»»</w:t>
      </w:r>
      <w:r w:rsidRPr="0010274D">
        <w:rPr>
          <w:rFonts w:ascii="Times New Roman" w:hAnsi="Times New Roman" w:cs="Times New Roman"/>
          <w:sz w:val="28"/>
          <w:szCs w:val="28"/>
          <w:lang w:eastAsia="uk-UA"/>
        </w:rPr>
        <w:t xml:space="preserve"> за період 2020-2023 </w:t>
      </w:r>
      <w:proofErr w:type="spellStart"/>
      <w:r w:rsidRPr="0010274D">
        <w:rPr>
          <w:rFonts w:ascii="Times New Roman" w:hAnsi="Times New Roman" w:cs="Times New Roman"/>
          <w:sz w:val="28"/>
          <w:szCs w:val="28"/>
          <w:lang w:eastAsia="uk-UA"/>
        </w:rPr>
        <w:t>рр</w:t>
      </w:r>
      <w:proofErr w:type="spellEnd"/>
    </w:p>
    <w:p w:rsidR="00832EEE" w:rsidRPr="0010274D" w:rsidRDefault="00832EEE" w:rsidP="00E5095F">
      <w:pPr>
        <w:spacing w:after="0" w:line="360" w:lineRule="auto"/>
        <w:ind w:firstLine="709"/>
        <w:jc w:val="both"/>
        <w:rPr>
          <w:rFonts w:ascii="Times New Roman" w:hAnsi="Times New Roman" w:cs="Times New Roman"/>
          <w:sz w:val="28"/>
          <w:szCs w:val="28"/>
          <w:lang w:eastAsia="uk-UA"/>
        </w:rPr>
      </w:pPr>
    </w:p>
    <w:p w:rsidR="0010274D" w:rsidRPr="0010274D" w:rsidRDefault="00AE6930" w:rsidP="0010274D">
      <w:pPr>
        <w:spacing w:after="0" w:line="360" w:lineRule="auto"/>
        <w:ind w:firstLine="709"/>
        <w:jc w:val="both"/>
        <w:rPr>
          <w:rFonts w:ascii="Times New Roman" w:hAnsi="Times New Roman" w:cs="Times New Roman"/>
          <w:sz w:val="28"/>
          <w:szCs w:val="28"/>
          <w:lang w:eastAsia="uk-UA"/>
        </w:rPr>
      </w:pPr>
      <w:bookmarkStart w:id="1" w:name="_GoBack"/>
      <w:r w:rsidRPr="0010274D">
        <w:rPr>
          <w:rFonts w:ascii="Times New Roman" w:hAnsi="Times New Roman" w:cs="Times New Roman"/>
          <w:sz w:val="28"/>
          <w:szCs w:val="28"/>
          <w:lang w:eastAsia="uk-UA"/>
        </w:rPr>
        <w:t>Проаналізувавши таблицю 3.1 можна зробити наступні висновки.</w:t>
      </w:r>
      <w:bookmarkEnd w:id="1"/>
      <w:r w:rsidRPr="0010274D">
        <w:rPr>
          <w:rFonts w:ascii="Times New Roman" w:hAnsi="Times New Roman" w:cs="Times New Roman"/>
          <w:sz w:val="28"/>
          <w:szCs w:val="28"/>
          <w:lang w:eastAsia="uk-UA"/>
        </w:rPr>
        <w:t xml:space="preserve"> </w:t>
      </w:r>
      <w:r w:rsidR="0010274D" w:rsidRPr="0010274D">
        <w:rPr>
          <w:rFonts w:ascii="Times New Roman" w:hAnsi="Times New Roman" w:cs="Times New Roman"/>
          <w:sz w:val="28"/>
          <w:szCs w:val="28"/>
          <w:lang w:eastAsia="uk-UA"/>
        </w:rPr>
        <w:t>Доход</w:t>
      </w:r>
      <w:r w:rsidR="00C56C39">
        <w:rPr>
          <w:rFonts w:ascii="Times New Roman" w:hAnsi="Times New Roman" w:cs="Times New Roman"/>
          <w:sz w:val="28"/>
          <w:szCs w:val="28"/>
          <w:lang w:eastAsia="uk-UA"/>
        </w:rPr>
        <w:t>и від реалізації продукції</w:t>
      </w:r>
      <w:r w:rsidR="0010274D" w:rsidRPr="0010274D">
        <w:rPr>
          <w:rFonts w:ascii="Times New Roman" w:hAnsi="Times New Roman" w:cs="Times New Roman"/>
          <w:sz w:val="28"/>
          <w:szCs w:val="28"/>
          <w:lang w:eastAsia="uk-UA"/>
        </w:rPr>
        <w:t xml:space="preserve"> у </w:t>
      </w:r>
      <w:r w:rsidR="00985CE9">
        <w:rPr>
          <w:rFonts w:ascii="Times New Roman" w:hAnsi="Times New Roman" w:cs="Times New Roman"/>
          <w:sz w:val="28"/>
          <w:szCs w:val="28"/>
          <w:lang w:eastAsia="uk-UA"/>
        </w:rPr>
        <w:t>2021 році</w:t>
      </w:r>
      <w:r w:rsidR="0010274D" w:rsidRPr="0010274D">
        <w:rPr>
          <w:rFonts w:ascii="Times New Roman" w:hAnsi="Times New Roman" w:cs="Times New Roman"/>
          <w:sz w:val="28"/>
          <w:szCs w:val="28"/>
          <w:lang w:eastAsia="uk-UA"/>
        </w:rPr>
        <w:t xml:space="preserve"> збільшилися на </w:t>
      </w:r>
      <w:r w:rsidR="00985CE9">
        <w:rPr>
          <w:rFonts w:ascii="Times New Roman" w:hAnsi="Times New Roman" w:cs="Times New Roman"/>
          <w:sz w:val="28"/>
          <w:szCs w:val="28"/>
          <w:lang w:eastAsia="uk-UA"/>
        </w:rPr>
        <w:t>12 269 000</w:t>
      </w:r>
      <w:r w:rsidR="00C56C39">
        <w:rPr>
          <w:rFonts w:ascii="Times New Roman" w:hAnsi="Times New Roman" w:cs="Times New Roman"/>
          <w:sz w:val="28"/>
          <w:szCs w:val="28"/>
          <w:lang w:eastAsia="uk-UA"/>
        </w:rPr>
        <w:t xml:space="preserve"> грн</w:t>
      </w:r>
      <w:r w:rsidR="00985CE9">
        <w:rPr>
          <w:rFonts w:ascii="Times New Roman" w:hAnsi="Times New Roman" w:cs="Times New Roman"/>
          <w:sz w:val="28"/>
          <w:szCs w:val="28"/>
          <w:lang w:eastAsia="uk-UA"/>
        </w:rPr>
        <w:t xml:space="preserve"> від попереднього 2020 року</w:t>
      </w:r>
      <w:r w:rsidR="0010274D" w:rsidRPr="0010274D">
        <w:rPr>
          <w:rFonts w:ascii="Times New Roman" w:hAnsi="Times New Roman" w:cs="Times New Roman"/>
          <w:sz w:val="28"/>
          <w:szCs w:val="28"/>
          <w:lang w:eastAsia="uk-UA"/>
        </w:rPr>
        <w:t xml:space="preserve">, що зазвичай пов’язують зі зростанням попиту на кондитерські вироби та помірним підвищенням відпускних цін. У </w:t>
      </w:r>
      <w:r w:rsidR="005F03BE">
        <w:rPr>
          <w:rFonts w:ascii="Times New Roman" w:hAnsi="Times New Roman" w:cs="Times New Roman"/>
          <w:sz w:val="28"/>
          <w:szCs w:val="28"/>
          <w:lang w:eastAsia="uk-UA"/>
        </w:rPr>
        <w:t>2022 році</w:t>
      </w:r>
      <w:r w:rsidR="0010274D" w:rsidRPr="0010274D">
        <w:rPr>
          <w:rFonts w:ascii="Times New Roman" w:hAnsi="Times New Roman" w:cs="Times New Roman"/>
          <w:sz w:val="28"/>
          <w:szCs w:val="28"/>
          <w:lang w:eastAsia="uk-UA"/>
        </w:rPr>
        <w:t xml:space="preserve"> відбулося подальше збільшення на </w:t>
      </w:r>
      <w:r w:rsidR="005F03BE">
        <w:rPr>
          <w:rFonts w:ascii="Times New Roman" w:hAnsi="Times New Roman" w:cs="Times New Roman"/>
          <w:sz w:val="28"/>
          <w:szCs w:val="28"/>
          <w:lang w:eastAsia="uk-UA"/>
        </w:rPr>
        <w:t>63 148 000</w:t>
      </w:r>
      <w:r w:rsidR="00C56C39">
        <w:rPr>
          <w:rFonts w:ascii="Times New Roman" w:hAnsi="Times New Roman" w:cs="Times New Roman"/>
          <w:sz w:val="28"/>
          <w:szCs w:val="28"/>
          <w:lang w:eastAsia="uk-UA"/>
        </w:rPr>
        <w:t xml:space="preserve"> грн</w:t>
      </w:r>
      <w:r w:rsidR="0010274D" w:rsidRPr="0010274D">
        <w:rPr>
          <w:rFonts w:ascii="Times New Roman" w:hAnsi="Times New Roman" w:cs="Times New Roman"/>
          <w:sz w:val="28"/>
          <w:szCs w:val="28"/>
          <w:lang w:eastAsia="uk-UA"/>
        </w:rPr>
        <w:t xml:space="preserve">, що свідчить про продовження позитивної динаміки збуту, розширення ринків або покращення маркетингової діяльності. Проте у 2022–2023 роках зафіксовано зниження на </w:t>
      </w:r>
      <w:r w:rsidR="00530930">
        <w:rPr>
          <w:rFonts w:ascii="Times New Roman" w:hAnsi="Times New Roman" w:cs="Times New Roman"/>
          <w:sz w:val="28"/>
          <w:szCs w:val="28"/>
          <w:lang w:eastAsia="uk-UA"/>
        </w:rPr>
        <w:t>96 995 000 грн</w:t>
      </w:r>
      <w:r w:rsidR="0010274D" w:rsidRPr="0010274D">
        <w:rPr>
          <w:rFonts w:ascii="Times New Roman" w:hAnsi="Times New Roman" w:cs="Times New Roman"/>
          <w:sz w:val="28"/>
          <w:szCs w:val="28"/>
          <w:lang w:eastAsia="uk-UA"/>
        </w:rPr>
        <w:t xml:space="preserve">, яке може пояснюватися посиленням конкуренції, коливаннями купівельної спроможності споживачів </w:t>
      </w:r>
      <w:r w:rsidR="00530930">
        <w:rPr>
          <w:rFonts w:ascii="Times New Roman" w:hAnsi="Times New Roman" w:cs="Times New Roman"/>
          <w:sz w:val="28"/>
          <w:szCs w:val="28"/>
          <w:lang w:eastAsia="uk-UA"/>
        </w:rPr>
        <w:t>та особливо початком війни</w:t>
      </w:r>
      <w:r w:rsidR="0010274D" w:rsidRPr="0010274D">
        <w:rPr>
          <w:rFonts w:ascii="Times New Roman" w:hAnsi="Times New Roman" w:cs="Times New Roman"/>
          <w:sz w:val="28"/>
          <w:szCs w:val="28"/>
          <w:lang w:eastAsia="uk-UA"/>
        </w:rPr>
        <w:t>.</w:t>
      </w:r>
    </w:p>
    <w:p w:rsidR="0010274D" w:rsidRPr="0010274D" w:rsidRDefault="0010274D" w:rsidP="0010274D">
      <w:pPr>
        <w:spacing w:after="0" w:line="360" w:lineRule="auto"/>
        <w:ind w:firstLine="709"/>
        <w:jc w:val="both"/>
        <w:rPr>
          <w:rFonts w:ascii="Times New Roman" w:hAnsi="Times New Roman" w:cs="Times New Roman"/>
          <w:sz w:val="28"/>
          <w:szCs w:val="28"/>
          <w:lang w:eastAsia="uk-UA"/>
        </w:rPr>
      </w:pPr>
      <w:proofErr w:type="spellStart"/>
      <w:r w:rsidRPr="0010274D">
        <w:rPr>
          <w:rFonts w:ascii="Times New Roman" w:hAnsi="Times New Roman" w:cs="Times New Roman"/>
          <w:sz w:val="28"/>
          <w:szCs w:val="28"/>
          <w:lang w:eastAsia="uk-UA"/>
        </w:rPr>
        <w:t>Середньосписков</w:t>
      </w:r>
      <w:r w:rsidR="00C56C39">
        <w:rPr>
          <w:rFonts w:ascii="Times New Roman" w:hAnsi="Times New Roman" w:cs="Times New Roman"/>
          <w:sz w:val="28"/>
          <w:szCs w:val="28"/>
          <w:lang w:eastAsia="uk-UA"/>
        </w:rPr>
        <w:t>а</w:t>
      </w:r>
      <w:proofErr w:type="spellEnd"/>
      <w:r w:rsidR="00C56C39">
        <w:rPr>
          <w:rFonts w:ascii="Times New Roman" w:hAnsi="Times New Roman" w:cs="Times New Roman"/>
          <w:sz w:val="28"/>
          <w:szCs w:val="28"/>
          <w:lang w:eastAsia="uk-UA"/>
        </w:rPr>
        <w:t xml:space="preserve"> чисельність працівників</w:t>
      </w:r>
      <w:r w:rsidRPr="0010274D">
        <w:rPr>
          <w:rFonts w:ascii="Times New Roman" w:hAnsi="Times New Roman" w:cs="Times New Roman"/>
          <w:sz w:val="28"/>
          <w:szCs w:val="28"/>
          <w:lang w:eastAsia="uk-UA"/>
        </w:rPr>
        <w:t xml:space="preserve"> між 2020 та 2021 роками зросла на </w:t>
      </w:r>
      <w:r w:rsidR="00530930">
        <w:rPr>
          <w:rFonts w:ascii="Times New Roman" w:hAnsi="Times New Roman" w:cs="Times New Roman"/>
          <w:sz w:val="28"/>
          <w:szCs w:val="28"/>
          <w:lang w:eastAsia="uk-UA"/>
        </w:rPr>
        <w:t>18</w:t>
      </w:r>
      <w:r w:rsidRPr="0010274D">
        <w:rPr>
          <w:rFonts w:ascii="Times New Roman" w:hAnsi="Times New Roman" w:cs="Times New Roman"/>
          <w:sz w:val="28"/>
          <w:szCs w:val="28"/>
          <w:lang w:eastAsia="uk-UA"/>
        </w:rPr>
        <w:t xml:space="preserve">, а в наступному </w:t>
      </w:r>
      <w:r w:rsidR="00530930">
        <w:rPr>
          <w:rFonts w:ascii="Times New Roman" w:hAnsi="Times New Roman" w:cs="Times New Roman"/>
          <w:sz w:val="28"/>
          <w:szCs w:val="28"/>
          <w:lang w:eastAsia="uk-UA"/>
        </w:rPr>
        <w:t>202</w:t>
      </w:r>
      <w:r w:rsidRPr="0010274D">
        <w:rPr>
          <w:rFonts w:ascii="Times New Roman" w:hAnsi="Times New Roman" w:cs="Times New Roman"/>
          <w:sz w:val="28"/>
          <w:szCs w:val="28"/>
          <w:lang w:eastAsia="uk-UA"/>
        </w:rPr>
        <w:t>2</w:t>
      </w:r>
      <w:r w:rsidR="00530930">
        <w:rPr>
          <w:rFonts w:ascii="Times New Roman" w:hAnsi="Times New Roman" w:cs="Times New Roman"/>
          <w:sz w:val="28"/>
          <w:szCs w:val="28"/>
          <w:lang w:eastAsia="uk-UA"/>
        </w:rPr>
        <w:t xml:space="preserve"> році</w:t>
      </w:r>
      <w:r w:rsidR="005F7DAB">
        <w:rPr>
          <w:rFonts w:ascii="Times New Roman" w:hAnsi="Times New Roman" w:cs="Times New Roman"/>
          <w:sz w:val="28"/>
          <w:szCs w:val="28"/>
          <w:lang w:eastAsia="uk-UA"/>
        </w:rPr>
        <w:t xml:space="preserve"> – ще на 32</w:t>
      </w:r>
      <w:r w:rsidR="00C56C39">
        <w:rPr>
          <w:rFonts w:ascii="Times New Roman" w:hAnsi="Times New Roman" w:cs="Times New Roman"/>
          <w:sz w:val="28"/>
          <w:szCs w:val="28"/>
          <w:lang w:eastAsia="uk-UA"/>
        </w:rPr>
        <w:t xml:space="preserve"> працівників</w:t>
      </w:r>
      <w:r w:rsidRPr="0010274D">
        <w:rPr>
          <w:rFonts w:ascii="Times New Roman" w:hAnsi="Times New Roman" w:cs="Times New Roman"/>
          <w:sz w:val="28"/>
          <w:szCs w:val="28"/>
          <w:lang w:eastAsia="uk-UA"/>
        </w:rPr>
        <w:t xml:space="preserve">. Це свідчить про збільшення виробничих </w:t>
      </w:r>
      <w:proofErr w:type="spellStart"/>
      <w:r w:rsidRPr="0010274D">
        <w:rPr>
          <w:rFonts w:ascii="Times New Roman" w:hAnsi="Times New Roman" w:cs="Times New Roman"/>
          <w:sz w:val="28"/>
          <w:szCs w:val="28"/>
          <w:lang w:eastAsia="uk-UA"/>
        </w:rPr>
        <w:t>потужностей</w:t>
      </w:r>
      <w:proofErr w:type="spellEnd"/>
      <w:r w:rsidRPr="0010274D">
        <w:rPr>
          <w:rFonts w:ascii="Times New Roman" w:hAnsi="Times New Roman" w:cs="Times New Roman"/>
          <w:sz w:val="28"/>
          <w:szCs w:val="28"/>
          <w:lang w:eastAsia="uk-UA"/>
        </w:rPr>
        <w:t xml:space="preserve"> або необхідність залучення додаткового персоналу для задоволення зростаючого попиту. У </w:t>
      </w:r>
      <w:r w:rsidR="005F7DAB">
        <w:rPr>
          <w:rFonts w:ascii="Times New Roman" w:hAnsi="Times New Roman" w:cs="Times New Roman"/>
          <w:sz w:val="28"/>
          <w:szCs w:val="28"/>
          <w:lang w:eastAsia="uk-UA"/>
        </w:rPr>
        <w:t>2023 році теж</w:t>
      </w:r>
      <w:r w:rsidRPr="0010274D">
        <w:rPr>
          <w:rFonts w:ascii="Times New Roman" w:hAnsi="Times New Roman" w:cs="Times New Roman"/>
          <w:sz w:val="28"/>
          <w:szCs w:val="28"/>
          <w:lang w:eastAsia="uk-UA"/>
        </w:rPr>
        <w:t xml:space="preserve"> спостерігається </w:t>
      </w:r>
      <w:r w:rsidR="005F7DAB">
        <w:rPr>
          <w:rFonts w:ascii="Times New Roman" w:hAnsi="Times New Roman" w:cs="Times New Roman"/>
          <w:sz w:val="28"/>
          <w:szCs w:val="28"/>
          <w:lang w:eastAsia="uk-UA"/>
        </w:rPr>
        <w:t>приріст</w:t>
      </w:r>
      <w:r w:rsidRPr="0010274D">
        <w:rPr>
          <w:rFonts w:ascii="Times New Roman" w:hAnsi="Times New Roman" w:cs="Times New Roman"/>
          <w:sz w:val="28"/>
          <w:szCs w:val="28"/>
          <w:lang w:eastAsia="uk-UA"/>
        </w:rPr>
        <w:t xml:space="preserve"> на </w:t>
      </w:r>
      <w:r w:rsidR="005F7DAB">
        <w:rPr>
          <w:rFonts w:ascii="Times New Roman" w:hAnsi="Times New Roman" w:cs="Times New Roman"/>
          <w:sz w:val="28"/>
          <w:szCs w:val="28"/>
          <w:lang w:eastAsia="uk-UA"/>
        </w:rPr>
        <w:t>114</w:t>
      </w:r>
      <w:r w:rsidR="007A678C">
        <w:rPr>
          <w:rFonts w:ascii="Times New Roman" w:hAnsi="Times New Roman" w:cs="Times New Roman"/>
          <w:sz w:val="28"/>
          <w:szCs w:val="28"/>
          <w:lang w:eastAsia="uk-UA"/>
        </w:rPr>
        <w:t xml:space="preserve"> працівник</w:t>
      </w:r>
      <w:r w:rsidR="005F7DAB">
        <w:rPr>
          <w:rFonts w:ascii="Times New Roman" w:hAnsi="Times New Roman" w:cs="Times New Roman"/>
          <w:sz w:val="28"/>
          <w:szCs w:val="28"/>
          <w:lang w:eastAsia="uk-UA"/>
        </w:rPr>
        <w:t>ів</w:t>
      </w:r>
      <w:r w:rsidRPr="0010274D">
        <w:rPr>
          <w:rFonts w:ascii="Times New Roman" w:hAnsi="Times New Roman" w:cs="Times New Roman"/>
          <w:sz w:val="28"/>
          <w:szCs w:val="28"/>
          <w:lang w:eastAsia="uk-UA"/>
        </w:rPr>
        <w:t xml:space="preserve">, що часто відбувається через </w:t>
      </w:r>
      <w:r w:rsidR="007F65A6">
        <w:rPr>
          <w:rFonts w:ascii="Times New Roman" w:hAnsi="Times New Roman" w:cs="Times New Roman"/>
          <w:sz w:val="28"/>
          <w:szCs w:val="28"/>
          <w:lang w:eastAsia="uk-UA"/>
        </w:rPr>
        <w:t xml:space="preserve">обмеження робочих місць в інших місцях, </w:t>
      </w:r>
      <w:r w:rsidR="007F65A6">
        <w:rPr>
          <w:rFonts w:ascii="Times New Roman" w:hAnsi="Times New Roman" w:cs="Times New Roman"/>
          <w:sz w:val="28"/>
          <w:szCs w:val="28"/>
          <w:lang w:eastAsia="uk-UA"/>
        </w:rPr>
        <w:lastRenderedPageBreak/>
        <w:t xml:space="preserve">особливо коли під час війни багато підприємств припинили свою роботу через їхнє </w:t>
      </w:r>
      <w:proofErr w:type="spellStart"/>
      <w:r w:rsidR="007F65A6">
        <w:rPr>
          <w:rFonts w:ascii="Times New Roman" w:hAnsi="Times New Roman" w:cs="Times New Roman"/>
          <w:sz w:val="28"/>
          <w:szCs w:val="28"/>
          <w:lang w:eastAsia="uk-UA"/>
        </w:rPr>
        <w:t>зруйнювання</w:t>
      </w:r>
      <w:proofErr w:type="spellEnd"/>
      <w:r w:rsidRPr="0010274D">
        <w:rPr>
          <w:rFonts w:ascii="Times New Roman" w:hAnsi="Times New Roman" w:cs="Times New Roman"/>
          <w:sz w:val="28"/>
          <w:szCs w:val="28"/>
          <w:lang w:eastAsia="uk-UA"/>
        </w:rPr>
        <w:t>.</w:t>
      </w:r>
    </w:p>
    <w:p w:rsidR="0010274D" w:rsidRPr="0010274D" w:rsidRDefault="0010274D" w:rsidP="00B1300E">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Річний виробіток на одного працівника у </w:t>
      </w:r>
      <w:r w:rsidR="007F65A6">
        <w:rPr>
          <w:rFonts w:ascii="Times New Roman" w:hAnsi="Times New Roman" w:cs="Times New Roman"/>
          <w:sz w:val="28"/>
          <w:szCs w:val="28"/>
          <w:lang w:eastAsia="uk-UA"/>
        </w:rPr>
        <w:t>2021 році</w:t>
      </w:r>
      <w:r w:rsidR="004847EC">
        <w:rPr>
          <w:rFonts w:ascii="Times New Roman" w:hAnsi="Times New Roman" w:cs="Times New Roman"/>
          <w:sz w:val="28"/>
          <w:szCs w:val="28"/>
          <w:lang w:eastAsia="uk-UA"/>
        </w:rPr>
        <w:t xml:space="preserve"> зменшився на 58 грн</w:t>
      </w:r>
      <w:r w:rsidRPr="0010274D">
        <w:rPr>
          <w:rFonts w:ascii="Times New Roman" w:hAnsi="Times New Roman" w:cs="Times New Roman"/>
          <w:sz w:val="28"/>
          <w:szCs w:val="28"/>
          <w:lang w:eastAsia="uk-UA"/>
        </w:rPr>
        <w:t xml:space="preserve">, у </w:t>
      </w:r>
      <w:r w:rsidR="004847EC">
        <w:rPr>
          <w:rFonts w:ascii="Times New Roman" w:hAnsi="Times New Roman" w:cs="Times New Roman"/>
          <w:sz w:val="28"/>
          <w:szCs w:val="28"/>
          <w:lang w:eastAsia="uk-UA"/>
        </w:rPr>
        <w:t>2022 – ще на 47 грн</w:t>
      </w:r>
      <w:r w:rsidRPr="0010274D">
        <w:rPr>
          <w:rFonts w:ascii="Times New Roman" w:hAnsi="Times New Roman" w:cs="Times New Roman"/>
          <w:sz w:val="28"/>
          <w:szCs w:val="28"/>
          <w:lang w:eastAsia="uk-UA"/>
        </w:rPr>
        <w:t xml:space="preserve">, а у </w:t>
      </w:r>
      <w:r w:rsidR="004847EC">
        <w:rPr>
          <w:rFonts w:ascii="Times New Roman" w:hAnsi="Times New Roman" w:cs="Times New Roman"/>
          <w:sz w:val="28"/>
          <w:szCs w:val="28"/>
          <w:lang w:eastAsia="uk-UA"/>
        </w:rPr>
        <w:t xml:space="preserve">2023 – на </w:t>
      </w:r>
      <w:r w:rsidR="00634B0A">
        <w:rPr>
          <w:rFonts w:ascii="Times New Roman" w:hAnsi="Times New Roman" w:cs="Times New Roman"/>
          <w:sz w:val="28"/>
          <w:szCs w:val="28"/>
          <w:lang w:eastAsia="uk-UA"/>
        </w:rPr>
        <w:t>482</w:t>
      </w:r>
      <w:r w:rsidRPr="0010274D">
        <w:rPr>
          <w:rFonts w:ascii="Times New Roman" w:hAnsi="Times New Roman" w:cs="Times New Roman"/>
          <w:sz w:val="28"/>
          <w:szCs w:val="28"/>
          <w:lang w:eastAsia="uk-UA"/>
        </w:rPr>
        <w:t>. Таке послідовне зниження може свідчити про те, що темпи приросту виробленої продукції відстають від темпів збільшення чисельності персоналу, або ж про часткові простої, перерозподіл обов’язків та інші внутрішні чинники, які знижують середню продуктивність. Іноді подібна ситуація виникає, коли підприємство активно розширює штат, але не всі нові працівники повною мірою задіяні у виробництві чи ще не досягли потрібного рівня кваліфікації.</w:t>
      </w:r>
    </w:p>
    <w:p w:rsidR="0010274D" w:rsidRPr="0010274D" w:rsidRDefault="0010274D" w:rsidP="0010274D">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Середньо</w:t>
      </w:r>
      <w:r w:rsidR="00B1300E">
        <w:rPr>
          <w:rFonts w:ascii="Times New Roman" w:hAnsi="Times New Roman" w:cs="Times New Roman"/>
          <w:sz w:val="28"/>
          <w:szCs w:val="28"/>
          <w:lang w:eastAsia="uk-UA"/>
        </w:rPr>
        <w:t>річна</w:t>
      </w:r>
      <w:r w:rsidRPr="0010274D">
        <w:rPr>
          <w:rFonts w:ascii="Times New Roman" w:hAnsi="Times New Roman" w:cs="Times New Roman"/>
          <w:sz w:val="28"/>
          <w:szCs w:val="28"/>
          <w:lang w:eastAsia="uk-UA"/>
        </w:rPr>
        <w:t xml:space="preserve"> заробіт</w:t>
      </w:r>
      <w:r w:rsidR="00A21B82">
        <w:rPr>
          <w:rFonts w:ascii="Times New Roman" w:hAnsi="Times New Roman" w:cs="Times New Roman"/>
          <w:sz w:val="28"/>
          <w:szCs w:val="28"/>
          <w:lang w:eastAsia="uk-UA"/>
        </w:rPr>
        <w:t>на плата одного працівника</w:t>
      </w:r>
      <w:r w:rsidRPr="0010274D">
        <w:rPr>
          <w:rFonts w:ascii="Times New Roman" w:hAnsi="Times New Roman" w:cs="Times New Roman"/>
          <w:sz w:val="28"/>
          <w:szCs w:val="28"/>
          <w:lang w:eastAsia="uk-UA"/>
        </w:rPr>
        <w:t xml:space="preserve"> поступово зростала: у </w:t>
      </w:r>
      <w:r w:rsidR="00A21B82">
        <w:rPr>
          <w:rFonts w:ascii="Times New Roman" w:hAnsi="Times New Roman" w:cs="Times New Roman"/>
          <w:sz w:val="28"/>
          <w:szCs w:val="28"/>
          <w:lang w:eastAsia="uk-UA"/>
        </w:rPr>
        <w:t>2021</w:t>
      </w:r>
      <w:r w:rsidRPr="0010274D">
        <w:rPr>
          <w:rFonts w:ascii="Times New Roman" w:hAnsi="Times New Roman" w:cs="Times New Roman"/>
          <w:sz w:val="28"/>
          <w:szCs w:val="28"/>
          <w:lang w:eastAsia="uk-UA"/>
        </w:rPr>
        <w:t xml:space="preserve"> роках на </w:t>
      </w:r>
      <w:r w:rsidR="00A21B82">
        <w:rPr>
          <w:rFonts w:ascii="Times New Roman" w:hAnsi="Times New Roman" w:cs="Times New Roman"/>
          <w:sz w:val="28"/>
          <w:szCs w:val="28"/>
          <w:lang w:eastAsia="uk-UA"/>
        </w:rPr>
        <w:t>11 675 грн</w:t>
      </w:r>
      <w:r w:rsidRPr="0010274D">
        <w:rPr>
          <w:rFonts w:ascii="Times New Roman" w:hAnsi="Times New Roman" w:cs="Times New Roman"/>
          <w:sz w:val="28"/>
          <w:szCs w:val="28"/>
          <w:lang w:eastAsia="uk-UA"/>
        </w:rPr>
        <w:t xml:space="preserve">, у </w:t>
      </w:r>
      <w:r w:rsidR="00A21B82">
        <w:rPr>
          <w:rFonts w:ascii="Times New Roman" w:hAnsi="Times New Roman" w:cs="Times New Roman"/>
          <w:sz w:val="28"/>
          <w:szCs w:val="28"/>
          <w:lang w:eastAsia="uk-UA"/>
        </w:rPr>
        <w:t>2022</w:t>
      </w:r>
      <w:r w:rsidRPr="0010274D">
        <w:rPr>
          <w:rFonts w:ascii="Times New Roman" w:hAnsi="Times New Roman" w:cs="Times New Roman"/>
          <w:sz w:val="28"/>
          <w:szCs w:val="28"/>
          <w:lang w:eastAsia="uk-UA"/>
        </w:rPr>
        <w:t xml:space="preserve"> – ще на </w:t>
      </w:r>
      <w:r w:rsidR="00A21B82">
        <w:rPr>
          <w:rFonts w:ascii="Times New Roman" w:hAnsi="Times New Roman" w:cs="Times New Roman"/>
          <w:sz w:val="28"/>
          <w:szCs w:val="28"/>
          <w:lang w:eastAsia="uk-UA"/>
        </w:rPr>
        <w:t>2</w:t>
      </w:r>
      <w:r w:rsidR="00302514">
        <w:rPr>
          <w:rFonts w:ascii="Times New Roman" w:hAnsi="Times New Roman" w:cs="Times New Roman"/>
          <w:sz w:val="28"/>
          <w:szCs w:val="28"/>
          <w:lang w:eastAsia="uk-UA"/>
        </w:rPr>
        <w:t> </w:t>
      </w:r>
      <w:r w:rsidR="00A21B82">
        <w:rPr>
          <w:rFonts w:ascii="Times New Roman" w:hAnsi="Times New Roman" w:cs="Times New Roman"/>
          <w:sz w:val="28"/>
          <w:szCs w:val="28"/>
          <w:lang w:eastAsia="uk-UA"/>
        </w:rPr>
        <w:t>406</w:t>
      </w:r>
      <w:r w:rsidR="00302514">
        <w:rPr>
          <w:rFonts w:ascii="Times New Roman" w:hAnsi="Times New Roman" w:cs="Times New Roman"/>
          <w:sz w:val="28"/>
          <w:szCs w:val="28"/>
          <w:lang w:eastAsia="uk-UA"/>
        </w:rPr>
        <w:t xml:space="preserve"> грн</w:t>
      </w:r>
      <w:r w:rsidR="00A21B82">
        <w:rPr>
          <w:rFonts w:ascii="Times New Roman" w:hAnsi="Times New Roman" w:cs="Times New Roman"/>
          <w:sz w:val="28"/>
          <w:szCs w:val="28"/>
          <w:lang w:eastAsia="uk-UA"/>
        </w:rPr>
        <w:t xml:space="preserve">, а в 2023 році – на </w:t>
      </w:r>
      <w:r w:rsidR="00302514">
        <w:rPr>
          <w:rFonts w:ascii="Times New Roman" w:hAnsi="Times New Roman" w:cs="Times New Roman"/>
          <w:sz w:val="28"/>
          <w:szCs w:val="28"/>
          <w:lang w:eastAsia="uk-UA"/>
        </w:rPr>
        <w:t>6 960 грн</w:t>
      </w:r>
      <w:r w:rsidRPr="0010274D">
        <w:rPr>
          <w:rFonts w:ascii="Times New Roman" w:hAnsi="Times New Roman" w:cs="Times New Roman"/>
          <w:sz w:val="28"/>
          <w:szCs w:val="28"/>
          <w:lang w:eastAsia="uk-UA"/>
        </w:rPr>
        <w:t>. Така тенденція зумовлена потребою утримувати кваліфікованих фахівців, а також загальними інфляційними процесами. Навіть попри певне уповільнення зростання заробітних плат у останньому періоді, підприємство намагається залишатися конкурентним роботодавцем.</w:t>
      </w:r>
    </w:p>
    <w:p w:rsidR="0010274D" w:rsidRDefault="0010274D" w:rsidP="0010274D">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 xml:space="preserve">Собівартість реалізованої продукції </w:t>
      </w:r>
      <w:r w:rsidR="00C916D7">
        <w:rPr>
          <w:rFonts w:ascii="Times New Roman" w:hAnsi="Times New Roman" w:cs="Times New Roman"/>
          <w:sz w:val="28"/>
          <w:szCs w:val="28"/>
          <w:lang w:eastAsia="uk-UA"/>
        </w:rPr>
        <w:t>у 2021 році порівняно з 2020 роком</w:t>
      </w:r>
      <w:r w:rsidRPr="0010274D">
        <w:rPr>
          <w:rFonts w:ascii="Times New Roman" w:hAnsi="Times New Roman" w:cs="Times New Roman"/>
          <w:sz w:val="28"/>
          <w:szCs w:val="28"/>
          <w:lang w:eastAsia="uk-UA"/>
        </w:rPr>
        <w:t xml:space="preserve"> </w:t>
      </w:r>
      <w:r w:rsidR="00C916D7">
        <w:rPr>
          <w:rFonts w:ascii="Times New Roman" w:hAnsi="Times New Roman" w:cs="Times New Roman"/>
          <w:sz w:val="28"/>
          <w:szCs w:val="28"/>
          <w:lang w:eastAsia="uk-UA"/>
        </w:rPr>
        <w:t>спала на 29 967 000 грн</w:t>
      </w:r>
      <w:r w:rsidRPr="0010274D">
        <w:rPr>
          <w:rFonts w:ascii="Times New Roman" w:hAnsi="Times New Roman" w:cs="Times New Roman"/>
          <w:sz w:val="28"/>
          <w:szCs w:val="28"/>
          <w:lang w:eastAsia="uk-UA"/>
        </w:rPr>
        <w:t xml:space="preserve">, у </w:t>
      </w:r>
      <w:r w:rsidR="00982E36">
        <w:rPr>
          <w:rFonts w:ascii="Times New Roman" w:hAnsi="Times New Roman" w:cs="Times New Roman"/>
          <w:sz w:val="28"/>
          <w:szCs w:val="28"/>
          <w:lang w:eastAsia="uk-UA"/>
        </w:rPr>
        <w:t>2022 році</w:t>
      </w:r>
      <w:r w:rsidR="002C5227">
        <w:rPr>
          <w:rFonts w:ascii="Times New Roman" w:hAnsi="Times New Roman" w:cs="Times New Roman"/>
          <w:sz w:val="28"/>
          <w:szCs w:val="28"/>
          <w:lang w:eastAsia="uk-UA"/>
        </w:rPr>
        <w:t xml:space="preserve"> зросла на 88 066 грн, а в </w:t>
      </w:r>
      <w:r w:rsidRPr="0010274D">
        <w:rPr>
          <w:rFonts w:ascii="Times New Roman" w:hAnsi="Times New Roman" w:cs="Times New Roman"/>
          <w:sz w:val="28"/>
          <w:szCs w:val="28"/>
          <w:lang w:eastAsia="uk-UA"/>
        </w:rPr>
        <w:t xml:space="preserve">2023 </w:t>
      </w:r>
      <w:r w:rsidR="002C5227">
        <w:rPr>
          <w:rFonts w:ascii="Times New Roman" w:hAnsi="Times New Roman" w:cs="Times New Roman"/>
          <w:sz w:val="28"/>
          <w:szCs w:val="28"/>
          <w:lang w:eastAsia="uk-UA"/>
        </w:rPr>
        <w:t>році спала на 263 509</w:t>
      </w:r>
      <w:r w:rsidR="00870BD0">
        <w:rPr>
          <w:rFonts w:ascii="Times New Roman" w:hAnsi="Times New Roman" w:cs="Times New Roman"/>
          <w:sz w:val="28"/>
          <w:szCs w:val="28"/>
          <w:lang w:eastAsia="uk-UA"/>
        </w:rPr>
        <w:t> </w:t>
      </w:r>
      <w:r w:rsidR="002C5227">
        <w:rPr>
          <w:rFonts w:ascii="Times New Roman" w:hAnsi="Times New Roman" w:cs="Times New Roman"/>
          <w:sz w:val="28"/>
          <w:szCs w:val="28"/>
          <w:lang w:eastAsia="uk-UA"/>
        </w:rPr>
        <w:t>000</w:t>
      </w:r>
      <w:r w:rsidR="00870BD0">
        <w:rPr>
          <w:rFonts w:ascii="Times New Roman" w:hAnsi="Times New Roman" w:cs="Times New Roman"/>
          <w:sz w:val="28"/>
          <w:szCs w:val="28"/>
          <w:lang w:eastAsia="uk-UA"/>
        </w:rPr>
        <w:t xml:space="preserve"> грн</w:t>
      </w:r>
      <w:r w:rsidRPr="0010274D">
        <w:rPr>
          <w:rFonts w:ascii="Times New Roman" w:hAnsi="Times New Roman" w:cs="Times New Roman"/>
          <w:sz w:val="28"/>
          <w:szCs w:val="28"/>
          <w:lang w:eastAsia="uk-UA"/>
        </w:rPr>
        <w:t xml:space="preserve">. </w:t>
      </w:r>
      <w:r w:rsidR="00ED31A5">
        <w:rPr>
          <w:rFonts w:ascii="Times New Roman" w:hAnsi="Times New Roman" w:cs="Times New Roman"/>
          <w:sz w:val="28"/>
          <w:szCs w:val="28"/>
          <w:lang w:eastAsia="uk-UA"/>
        </w:rPr>
        <w:t>Д</w:t>
      </w:r>
      <w:r w:rsidR="00ED31A5" w:rsidRPr="00ED31A5">
        <w:rPr>
          <w:rFonts w:ascii="Times New Roman" w:hAnsi="Times New Roman" w:cs="Times New Roman"/>
          <w:sz w:val="28"/>
          <w:szCs w:val="28"/>
          <w:lang w:eastAsia="uk-UA"/>
        </w:rPr>
        <w:t>инаміка собівартості демонструє значну залежність від економічних і геополітичних факторів. Війна в Україні, інфляція, проблеми з логістикою, зміни в ціноутворенні на сировину та енергоносії є основними причинами цих коливань. Подальші стратегічні рішення підприємства мають бути спрямовані на стабілізацію витрат і пошук альтернативних ресурсів для забезпечення ефективного виробництва.</w:t>
      </w:r>
    </w:p>
    <w:p w:rsidR="00DB2F4A" w:rsidRDefault="004A5B17" w:rsidP="0010274D">
      <w:pPr>
        <w:spacing w:after="0" w:line="360" w:lineRule="auto"/>
        <w:ind w:firstLine="709"/>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Витратомісткість</w:t>
      </w:r>
      <w:proofErr w:type="spellEnd"/>
      <w:r>
        <w:rPr>
          <w:rFonts w:ascii="Times New Roman" w:hAnsi="Times New Roman" w:cs="Times New Roman"/>
          <w:sz w:val="28"/>
          <w:szCs w:val="28"/>
          <w:lang w:eastAsia="uk-UA"/>
        </w:rPr>
        <w:t xml:space="preserve"> продукції у 2021 році порівняно з 202</w:t>
      </w:r>
      <w:r w:rsidR="0076623D">
        <w:rPr>
          <w:rFonts w:ascii="Times New Roman" w:hAnsi="Times New Roman" w:cs="Times New Roman"/>
          <w:sz w:val="28"/>
          <w:szCs w:val="28"/>
          <w:lang w:eastAsia="uk-UA"/>
        </w:rPr>
        <w:t>0</w:t>
      </w:r>
      <w:r>
        <w:rPr>
          <w:rFonts w:ascii="Times New Roman" w:hAnsi="Times New Roman" w:cs="Times New Roman"/>
          <w:sz w:val="28"/>
          <w:szCs w:val="28"/>
          <w:lang w:eastAsia="uk-UA"/>
        </w:rPr>
        <w:t xml:space="preserve"> роком зменшилась на 0,02 грн</w:t>
      </w:r>
      <w:r w:rsidR="0076623D">
        <w:rPr>
          <w:rFonts w:ascii="Times New Roman" w:hAnsi="Times New Roman" w:cs="Times New Roman"/>
          <w:sz w:val="28"/>
          <w:szCs w:val="28"/>
          <w:lang w:eastAsia="uk-UA"/>
        </w:rPr>
        <w:t xml:space="preserve">, у 2022 році вона зросла на 0,02 та становила так само як і у 2020 році, проте у 2023 році вона знову пішла на спад </w:t>
      </w:r>
      <w:r w:rsidR="006B2037">
        <w:rPr>
          <w:rFonts w:ascii="Times New Roman" w:hAnsi="Times New Roman" w:cs="Times New Roman"/>
          <w:sz w:val="28"/>
          <w:szCs w:val="28"/>
          <w:lang w:eastAsia="uk-UA"/>
        </w:rPr>
        <w:t>у 0,07 грн.</w:t>
      </w:r>
      <w:r w:rsidR="00C37FAF">
        <w:rPr>
          <w:rFonts w:ascii="Times New Roman" w:hAnsi="Times New Roman" w:cs="Times New Roman"/>
          <w:sz w:val="28"/>
          <w:szCs w:val="28"/>
          <w:lang w:eastAsia="uk-UA"/>
        </w:rPr>
        <w:t xml:space="preserve"> </w:t>
      </w:r>
      <w:r w:rsidR="00C37FAF" w:rsidRPr="00C37FAF">
        <w:rPr>
          <w:rFonts w:ascii="Times New Roman" w:hAnsi="Times New Roman" w:cs="Times New Roman"/>
          <w:sz w:val="28"/>
          <w:szCs w:val="28"/>
          <w:lang w:eastAsia="uk-UA"/>
        </w:rPr>
        <w:t xml:space="preserve">Ці коливання вказують на певну нестабільність у витратах, що може бути зумовлено впливом як зовнішніх економічних і геополітичних факторів (наприклад, інфляція, зміни в ціноутворенні </w:t>
      </w:r>
      <w:r w:rsidR="00C37FAF" w:rsidRPr="00C37FAF">
        <w:rPr>
          <w:rFonts w:ascii="Times New Roman" w:hAnsi="Times New Roman" w:cs="Times New Roman"/>
          <w:sz w:val="28"/>
          <w:szCs w:val="28"/>
          <w:lang w:eastAsia="uk-UA"/>
        </w:rPr>
        <w:lastRenderedPageBreak/>
        <w:t xml:space="preserve">на сировину та енергоносії, логістичні проблеми), так і внутрішніх аспектів організації виробництва. </w:t>
      </w:r>
    </w:p>
    <w:p w:rsidR="00C37FAF" w:rsidRDefault="00C37FAF" w:rsidP="0010274D">
      <w:pPr>
        <w:spacing w:after="0" w:line="360" w:lineRule="auto"/>
        <w:ind w:firstLine="709"/>
        <w:jc w:val="both"/>
        <w:rPr>
          <w:rFonts w:ascii="Times New Roman" w:hAnsi="Times New Roman" w:cs="Times New Roman"/>
          <w:sz w:val="28"/>
          <w:szCs w:val="28"/>
          <w:lang w:eastAsia="uk-UA"/>
        </w:rPr>
      </w:pPr>
    </w:p>
    <w:p w:rsidR="00DB2F4A" w:rsidRPr="0010274D" w:rsidRDefault="00DB2F4A" w:rsidP="0010274D">
      <w:pPr>
        <w:spacing w:after="0" w:line="360" w:lineRule="auto"/>
        <w:ind w:firstLine="709"/>
        <w:jc w:val="both"/>
        <w:rPr>
          <w:rFonts w:ascii="Times New Roman" w:hAnsi="Times New Roman" w:cs="Times New Roman"/>
          <w:sz w:val="28"/>
          <w:szCs w:val="28"/>
          <w:lang w:eastAsia="uk-UA"/>
        </w:rPr>
      </w:pPr>
    </w:p>
    <w:p w:rsidR="0010274D" w:rsidRPr="0010274D" w:rsidRDefault="0010274D" w:rsidP="0010274D">
      <w:pPr>
        <w:spacing w:after="0" w:line="360" w:lineRule="auto"/>
        <w:ind w:firstLine="709"/>
        <w:jc w:val="both"/>
        <w:rPr>
          <w:rFonts w:ascii="Times New Roman" w:hAnsi="Times New Roman" w:cs="Times New Roman"/>
          <w:sz w:val="28"/>
          <w:szCs w:val="28"/>
          <w:lang w:eastAsia="uk-UA"/>
        </w:rPr>
      </w:pPr>
      <w:r w:rsidRPr="0010274D">
        <w:rPr>
          <w:rFonts w:ascii="Times New Roman" w:hAnsi="Times New Roman" w:cs="Times New Roman"/>
          <w:sz w:val="28"/>
          <w:szCs w:val="28"/>
          <w:lang w:eastAsia="uk-UA"/>
        </w:rPr>
        <w:t>Загалом у перші періоди дослідження спостерігається позитивна динаміка більшості показників, пов’язана з розширенням обсягів реалізації та збільшенням фонду оплати праці. Однак у 2022–2023 роках на результати починають негативно впливати зростання собівартості, підвищення цін на сировину та можливі коливання попиту, що призводить до зниження валового прибутку і рентабельності. Для стабілізації ситуації підприємству необхідно шукати способи зменшення виробничих витрат, підвищувати ефективність роботи персоналу, впроваджувати сучасні технології та вдосконалювати маркетингову стратегію, аби зберегти конкурентоспроможність на ринку кондитерських виробів.</w:t>
      </w:r>
    </w:p>
    <w:p w:rsidR="00AE6930" w:rsidRPr="0010274D" w:rsidRDefault="00AE6930" w:rsidP="0010274D">
      <w:pPr>
        <w:spacing w:after="0" w:line="360" w:lineRule="auto"/>
        <w:ind w:firstLine="709"/>
        <w:jc w:val="both"/>
        <w:rPr>
          <w:rFonts w:ascii="Times New Roman" w:hAnsi="Times New Roman" w:cs="Times New Roman"/>
          <w:sz w:val="28"/>
          <w:szCs w:val="28"/>
          <w:lang w:eastAsia="uk-UA"/>
        </w:rPr>
      </w:pPr>
    </w:p>
    <w:p w:rsidR="00832EEE" w:rsidRPr="0010274D" w:rsidRDefault="00832EEE" w:rsidP="00E5095F">
      <w:pPr>
        <w:spacing w:after="0" w:line="360" w:lineRule="auto"/>
        <w:ind w:firstLine="709"/>
        <w:jc w:val="both"/>
        <w:rPr>
          <w:rFonts w:ascii="Times New Roman" w:hAnsi="Times New Roman" w:cs="Times New Roman"/>
          <w:sz w:val="28"/>
          <w:szCs w:val="28"/>
          <w:lang w:eastAsia="uk-UA"/>
        </w:rPr>
      </w:pPr>
    </w:p>
    <w:p w:rsidR="00832EEE" w:rsidRPr="0010274D" w:rsidRDefault="00832EEE" w:rsidP="00E5095F">
      <w:pPr>
        <w:spacing w:after="0" w:line="360" w:lineRule="auto"/>
        <w:ind w:firstLine="709"/>
        <w:jc w:val="both"/>
        <w:rPr>
          <w:rFonts w:ascii="Times New Roman" w:hAnsi="Times New Roman" w:cs="Times New Roman"/>
          <w:sz w:val="28"/>
          <w:szCs w:val="28"/>
          <w:lang w:eastAsia="uk-UA"/>
        </w:rPr>
      </w:pPr>
    </w:p>
    <w:p w:rsidR="00832EEE" w:rsidRPr="0010274D" w:rsidRDefault="00832EEE" w:rsidP="00E5095F">
      <w:pPr>
        <w:spacing w:after="0" w:line="360" w:lineRule="auto"/>
        <w:ind w:firstLine="709"/>
        <w:jc w:val="both"/>
        <w:rPr>
          <w:rFonts w:ascii="Times New Roman" w:hAnsi="Times New Roman" w:cs="Times New Roman"/>
          <w:sz w:val="28"/>
          <w:szCs w:val="28"/>
          <w:lang w:eastAsia="uk-UA"/>
        </w:rPr>
      </w:pPr>
    </w:p>
    <w:p w:rsidR="00E524FB" w:rsidRPr="0010274D" w:rsidRDefault="00E524FB" w:rsidP="00E5095F">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t>3.3 </w:t>
      </w:r>
      <w:r w:rsidRPr="0010274D">
        <w:rPr>
          <w:rFonts w:ascii="Times New Roman" w:hAnsi="Times New Roman" w:cs="Times New Roman"/>
          <w:bCs/>
          <w:color w:val="000000" w:themeColor="text1"/>
          <w:sz w:val="28"/>
          <w:szCs w:val="28"/>
        </w:rPr>
        <w:t>Оцінювання рівня платоспроможності підприємства ТОВ «Львівська кондитерська фабрика «Світоч»»</w:t>
      </w:r>
    </w:p>
    <w:p w:rsidR="00E524FB" w:rsidRPr="0010274D" w:rsidRDefault="00E524FB" w:rsidP="00E5095F">
      <w:pPr>
        <w:spacing w:after="0" w:line="360" w:lineRule="auto"/>
        <w:ind w:firstLine="709"/>
        <w:jc w:val="both"/>
        <w:rPr>
          <w:rFonts w:ascii="Times New Roman" w:hAnsi="Times New Roman" w:cs="Times New Roman"/>
          <w:color w:val="000000" w:themeColor="text1"/>
          <w:sz w:val="28"/>
          <w:szCs w:val="28"/>
        </w:rPr>
      </w:pPr>
    </w:p>
    <w:p w:rsidR="00E524FB" w:rsidRPr="0010274D" w:rsidRDefault="00E524FB" w:rsidP="00E5095F">
      <w:pPr>
        <w:spacing w:after="0" w:line="360" w:lineRule="auto"/>
        <w:ind w:firstLine="709"/>
        <w:jc w:val="both"/>
        <w:rPr>
          <w:rFonts w:ascii="Times New Roman" w:hAnsi="Times New Roman" w:cs="Times New Roman"/>
          <w:color w:val="000000" w:themeColor="text1"/>
          <w:sz w:val="28"/>
          <w:szCs w:val="28"/>
        </w:rPr>
      </w:pPr>
    </w:p>
    <w:p w:rsidR="00E524FB" w:rsidRPr="0010274D" w:rsidRDefault="00E524FB" w:rsidP="00E5095F">
      <w:pPr>
        <w:spacing w:after="0" w:line="360" w:lineRule="auto"/>
        <w:ind w:firstLine="709"/>
        <w:jc w:val="both"/>
        <w:rPr>
          <w:rFonts w:ascii="Times New Roman" w:hAnsi="Times New Roman" w:cs="Times New Roman"/>
          <w:color w:val="000000" w:themeColor="text1"/>
          <w:sz w:val="28"/>
          <w:szCs w:val="28"/>
        </w:rPr>
      </w:pPr>
    </w:p>
    <w:p w:rsidR="00E524FB" w:rsidRPr="0010274D" w:rsidRDefault="00E524FB" w:rsidP="00E5095F">
      <w:pPr>
        <w:ind w:firstLine="709"/>
        <w:jc w:val="both"/>
        <w:rPr>
          <w:rFonts w:ascii="Times New Roman" w:hAnsi="Times New Roman" w:cs="Times New Roman"/>
          <w:color w:val="000000" w:themeColor="text1"/>
          <w:sz w:val="28"/>
          <w:szCs w:val="28"/>
        </w:rPr>
      </w:pPr>
    </w:p>
    <w:p w:rsidR="00E524FB" w:rsidRPr="0010274D" w:rsidRDefault="00E524FB" w:rsidP="00E5095F">
      <w:pPr>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br w:type="page"/>
      </w:r>
    </w:p>
    <w:p w:rsidR="00130E8F" w:rsidRPr="0010274D" w:rsidRDefault="00677369" w:rsidP="00A70CF6">
      <w:pPr>
        <w:spacing w:after="0" w:line="360" w:lineRule="auto"/>
        <w:ind w:firstLine="709"/>
        <w:jc w:val="both"/>
        <w:rPr>
          <w:rFonts w:ascii="Times New Roman" w:hAnsi="Times New Roman" w:cs="Times New Roman"/>
          <w:color w:val="000000" w:themeColor="text1"/>
          <w:sz w:val="28"/>
          <w:szCs w:val="28"/>
        </w:rPr>
      </w:pPr>
      <w:r w:rsidRPr="0010274D">
        <w:rPr>
          <w:rFonts w:ascii="Times New Roman" w:hAnsi="Times New Roman" w:cs="Times New Roman"/>
          <w:color w:val="000000" w:themeColor="text1"/>
          <w:sz w:val="28"/>
          <w:szCs w:val="28"/>
        </w:rPr>
        <w:lastRenderedPageBreak/>
        <w:t>Список використаних джерел</w:t>
      </w:r>
    </w:p>
    <w:p w:rsidR="00677369" w:rsidRPr="0010274D" w:rsidRDefault="00677369" w:rsidP="00A70CF6">
      <w:pPr>
        <w:spacing w:after="0" w:line="360" w:lineRule="auto"/>
        <w:ind w:firstLine="709"/>
        <w:jc w:val="both"/>
        <w:rPr>
          <w:rFonts w:ascii="Times New Roman" w:hAnsi="Times New Roman" w:cs="Times New Roman"/>
          <w:color w:val="000000" w:themeColor="text1"/>
          <w:sz w:val="28"/>
          <w:szCs w:val="28"/>
        </w:rPr>
      </w:pPr>
    </w:p>
    <w:p w:rsidR="00677369" w:rsidRPr="0010274D" w:rsidRDefault="009B7D00" w:rsidP="00677369">
      <w:pPr>
        <w:pStyle w:val="a8"/>
        <w:numPr>
          <w:ilvl w:val="0"/>
          <w:numId w:val="1"/>
        </w:numPr>
        <w:spacing w:after="0" w:line="360" w:lineRule="auto"/>
        <w:jc w:val="both"/>
        <w:rPr>
          <w:rFonts w:ascii="Times New Roman" w:hAnsi="Times New Roman" w:cs="Times New Roman"/>
          <w:color w:val="000000" w:themeColor="text1"/>
          <w:sz w:val="28"/>
          <w:szCs w:val="28"/>
        </w:rPr>
      </w:pPr>
      <w:hyperlink r:id="rId17" w:history="1">
        <w:r w:rsidR="00677369" w:rsidRPr="0010274D">
          <w:rPr>
            <w:rStyle w:val="a9"/>
            <w:rFonts w:ascii="Times New Roman" w:hAnsi="Times New Roman" w:cs="Times New Roman"/>
            <w:color w:val="000000" w:themeColor="text1"/>
            <w:sz w:val="28"/>
            <w:szCs w:val="28"/>
          </w:rPr>
          <w:t>http://global-national.in.ua/archive/18-2017/49.pdf</w:t>
        </w:r>
      </w:hyperlink>
    </w:p>
    <w:p w:rsidR="00677369" w:rsidRPr="0010274D" w:rsidRDefault="009B7D00" w:rsidP="00142420">
      <w:pPr>
        <w:pStyle w:val="a8"/>
        <w:numPr>
          <w:ilvl w:val="0"/>
          <w:numId w:val="1"/>
        </w:numPr>
        <w:spacing w:after="0" w:line="360" w:lineRule="auto"/>
        <w:jc w:val="both"/>
        <w:rPr>
          <w:rFonts w:ascii="Times New Roman" w:hAnsi="Times New Roman" w:cs="Times New Roman"/>
          <w:color w:val="000000" w:themeColor="text1"/>
          <w:sz w:val="28"/>
          <w:szCs w:val="28"/>
        </w:rPr>
      </w:pPr>
      <w:hyperlink r:id="rId18" w:history="1">
        <w:r w:rsidR="00142420" w:rsidRPr="0010274D">
          <w:rPr>
            <w:rStyle w:val="a9"/>
            <w:rFonts w:ascii="Times New Roman" w:hAnsi="Times New Roman" w:cs="Times New Roman"/>
            <w:color w:val="000000" w:themeColor="text1"/>
            <w:sz w:val="28"/>
            <w:szCs w:val="28"/>
          </w:rPr>
          <w:t>http://www.spilnota.net.ua/ua/article/id-1735/</w:t>
        </w:r>
      </w:hyperlink>
    </w:p>
    <w:p w:rsidR="00142420" w:rsidRPr="0010274D" w:rsidRDefault="009B7D00" w:rsidP="007113AF">
      <w:pPr>
        <w:pStyle w:val="a8"/>
        <w:numPr>
          <w:ilvl w:val="0"/>
          <w:numId w:val="1"/>
        </w:numPr>
        <w:spacing w:after="0" w:line="360" w:lineRule="auto"/>
        <w:jc w:val="both"/>
        <w:rPr>
          <w:rFonts w:ascii="Times New Roman" w:hAnsi="Times New Roman" w:cs="Times New Roman"/>
          <w:color w:val="000000" w:themeColor="text1"/>
          <w:sz w:val="28"/>
          <w:szCs w:val="28"/>
        </w:rPr>
      </w:pPr>
      <w:hyperlink r:id="rId19" w:history="1">
        <w:r w:rsidR="007113AF" w:rsidRPr="0010274D">
          <w:rPr>
            <w:rStyle w:val="a9"/>
            <w:rFonts w:ascii="Times New Roman" w:hAnsi="Times New Roman" w:cs="Times New Roman"/>
            <w:color w:val="000000" w:themeColor="text1"/>
            <w:sz w:val="28"/>
            <w:szCs w:val="28"/>
          </w:rPr>
          <w:t>http://www.visnyk-ekon-old.uzhnu.edu.ua/images/pubs/48/48_32.pdf</w:t>
        </w:r>
      </w:hyperlink>
    </w:p>
    <w:p w:rsidR="007113AF" w:rsidRPr="0010274D" w:rsidRDefault="009B7D00" w:rsidP="007113AF">
      <w:pPr>
        <w:pStyle w:val="a8"/>
        <w:numPr>
          <w:ilvl w:val="0"/>
          <w:numId w:val="1"/>
        </w:numPr>
        <w:spacing w:after="0" w:line="360" w:lineRule="auto"/>
        <w:jc w:val="both"/>
        <w:rPr>
          <w:rFonts w:ascii="Times New Roman" w:hAnsi="Times New Roman" w:cs="Times New Roman"/>
          <w:color w:val="000000" w:themeColor="text1"/>
          <w:sz w:val="28"/>
          <w:szCs w:val="28"/>
        </w:rPr>
      </w:pPr>
      <w:hyperlink r:id="rId20" w:history="1">
        <w:r w:rsidR="00950D63" w:rsidRPr="0010274D">
          <w:rPr>
            <w:rStyle w:val="a9"/>
            <w:rFonts w:ascii="Times New Roman" w:hAnsi="Times New Roman" w:cs="Times New Roman"/>
            <w:color w:val="000000" w:themeColor="text1"/>
          </w:rPr>
          <w:t>https://economyandsociety.in.ua/index.php/journal/article/download/2463/2382/</w:t>
        </w:r>
      </w:hyperlink>
    </w:p>
    <w:p w:rsidR="00950D63" w:rsidRPr="0010274D" w:rsidRDefault="009B7D00" w:rsidP="00E31153">
      <w:pPr>
        <w:pStyle w:val="a8"/>
        <w:numPr>
          <w:ilvl w:val="0"/>
          <w:numId w:val="1"/>
        </w:numPr>
        <w:spacing w:after="0" w:line="360" w:lineRule="auto"/>
        <w:jc w:val="both"/>
        <w:rPr>
          <w:rFonts w:ascii="Times New Roman" w:hAnsi="Times New Roman" w:cs="Times New Roman"/>
          <w:color w:val="000000" w:themeColor="text1"/>
          <w:sz w:val="28"/>
          <w:szCs w:val="28"/>
        </w:rPr>
      </w:pPr>
      <w:hyperlink r:id="rId21" w:history="1">
        <w:r w:rsidR="00E31153" w:rsidRPr="0010274D">
          <w:rPr>
            <w:rStyle w:val="a9"/>
            <w:rFonts w:ascii="Times New Roman" w:hAnsi="Times New Roman" w:cs="Times New Roman"/>
            <w:sz w:val="28"/>
            <w:szCs w:val="28"/>
          </w:rPr>
          <w:t>http://visnyk-ekon.uzhnu.edu.ua/article/view/164653</w:t>
        </w:r>
      </w:hyperlink>
    </w:p>
    <w:p w:rsidR="00E31153" w:rsidRPr="0010274D" w:rsidRDefault="009B7D00" w:rsidP="00D70420">
      <w:pPr>
        <w:pStyle w:val="a8"/>
        <w:numPr>
          <w:ilvl w:val="0"/>
          <w:numId w:val="1"/>
        </w:numPr>
        <w:spacing w:after="0" w:line="360" w:lineRule="auto"/>
        <w:jc w:val="both"/>
        <w:rPr>
          <w:rFonts w:ascii="Times New Roman" w:hAnsi="Times New Roman" w:cs="Times New Roman"/>
          <w:color w:val="000000" w:themeColor="text1"/>
          <w:sz w:val="28"/>
          <w:szCs w:val="28"/>
        </w:rPr>
      </w:pPr>
      <w:hyperlink r:id="rId22" w:history="1">
        <w:r w:rsidR="00D70420" w:rsidRPr="0010274D">
          <w:rPr>
            <w:rStyle w:val="a9"/>
            <w:rFonts w:ascii="Times New Roman" w:hAnsi="Times New Roman" w:cs="Times New Roman"/>
            <w:sz w:val="28"/>
            <w:szCs w:val="28"/>
          </w:rPr>
          <w:t>https://essuir.sumdu.edu.ua/bitstream-download/123456789/76919/1/Liuta_Pihul_Hliadko_Teoretychni.pdf</w:t>
        </w:r>
      </w:hyperlink>
    </w:p>
    <w:p w:rsidR="00D70420" w:rsidRPr="0010274D" w:rsidRDefault="009B7D00" w:rsidP="001574E3">
      <w:pPr>
        <w:pStyle w:val="a8"/>
        <w:numPr>
          <w:ilvl w:val="0"/>
          <w:numId w:val="1"/>
        </w:numPr>
        <w:spacing w:after="0" w:line="360" w:lineRule="auto"/>
        <w:jc w:val="both"/>
        <w:rPr>
          <w:rFonts w:ascii="Times New Roman" w:hAnsi="Times New Roman" w:cs="Times New Roman"/>
          <w:color w:val="000000" w:themeColor="text1"/>
          <w:sz w:val="28"/>
          <w:szCs w:val="28"/>
        </w:rPr>
      </w:pPr>
      <w:hyperlink r:id="rId23" w:history="1">
        <w:r w:rsidR="001574E3" w:rsidRPr="0010274D">
          <w:rPr>
            <w:rStyle w:val="a9"/>
            <w:rFonts w:ascii="Times New Roman" w:hAnsi="Times New Roman" w:cs="Times New Roman"/>
            <w:sz w:val="28"/>
            <w:szCs w:val="28"/>
          </w:rPr>
          <w:t>https://ela.kpi.ua/server/api/core/bitstreams/66d1d099-0d31-4269-a53f-d17a259e6f13/content</w:t>
        </w:r>
      </w:hyperlink>
    </w:p>
    <w:p w:rsidR="001574E3" w:rsidRPr="0010274D" w:rsidRDefault="009B7D00" w:rsidP="00960537">
      <w:pPr>
        <w:pStyle w:val="a8"/>
        <w:numPr>
          <w:ilvl w:val="0"/>
          <w:numId w:val="1"/>
        </w:numPr>
        <w:spacing w:after="0" w:line="360" w:lineRule="auto"/>
        <w:jc w:val="both"/>
        <w:rPr>
          <w:rFonts w:ascii="Times New Roman" w:hAnsi="Times New Roman" w:cs="Times New Roman"/>
          <w:color w:val="000000" w:themeColor="text1"/>
          <w:sz w:val="28"/>
          <w:szCs w:val="28"/>
        </w:rPr>
      </w:pPr>
      <w:hyperlink r:id="rId24" w:history="1">
        <w:r w:rsidR="00960537" w:rsidRPr="0010274D">
          <w:rPr>
            <w:rStyle w:val="a9"/>
            <w:rFonts w:ascii="Times New Roman" w:hAnsi="Times New Roman" w:cs="Times New Roman"/>
            <w:sz w:val="28"/>
            <w:szCs w:val="28"/>
          </w:rPr>
          <w:t>https://esu.com.ua/article-59587</w:t>
        </w:r>
      </w:hyperlink>
    </w:p>
    <w:p w:rsidR="00960537" w:rsidRPr="0010274D" w:rsidRDefault="009B7D00" w:rsidP="005F71C9">
      <w:pPr>
        <w:pStyle w:val="a8"/>
        <w:numPr>
          <w:ilvl w:val="0"/>
          <w:numId w:val="1"/>
        </w:numPr>
        <w:spacing w:after="0" w:line="360" w:lineRule="auto"/>
        <w:jc w:val="both"/>
        <w:rPr>
          <w:rFonts w:ascii="Times New Roman" w:hAnsi="Times New Roman" w:cs="Times New Roman"/>
          <w:color w:val="000000" w:themeColor="text1"/>
          <w:sz w:val="28"/>
          <w:szCs w:val="28"/>
        </w:rPr>
      </w:pPr>
      <w:hyperlink r:id="rId25" w:history="1">
        <w:r w:rsidR="005F71C9" w:rsidRPr="0010274D">
          <w:rPr>
            <w:rStyle w:val="a9"/>
            <w:rFonts w:ascii="Times New Roman" w:hAnsi="Times New Roman" w:cs="Times New Roman"/>
            <w:sz w:val="28"/>
            <w:szCs w:val="28"/>
          </w:rPr>
          <w:t>https://www.nestle.ua/jobs/vacancy/svytoch</w:t>
        </w:r>
      </w:hyperlink>
    </w:p>
    <w:p w:rsidR="005F71C9" w:rsidRPr="0010274D" w:rsidRDefault="005F71C9" w:rsidP="005F71C9">
      <w:pPr>
        <w:pStyle w:val="a8"/>
        <w:numPr>
          <w:ilvl w:val="0"/>
          <w:numId w:val="1"/>
        </w:numPr>
        <w:spacing w:after="0" w:line="360" w:lineRule="auto"/>
        <w:jc w:val="both"/>
        <w:rPr>
          <w:rFonts w:ascii="Times New Roman" w:hAnsi="Times New Roman" w:cs="Times New Roman"/>
          <w:color w:val="000000" w:themeColor="text1"/>
          <w:sz w:val="28"/>
          <w:szCs w:val="28"/>
        </w:rPr>
      </w:pPr>
    </w:p>
    <w:sectPr w:rsidR="005F71C9" w:rsidRPr="0010274D" w:rsidSect="00142420">
      <w:footerReference w:type="default" r:id="rId2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D00" w:rsidRDefault="009B7D00" w:rsidP="00A70CF6">
      <w:pPr>
        <w:spacing w:after="0" w:line="240" w:lineRule="auto"/>
      </w:pPr>
      <w:r>
        <w:separator/>
      </w:r>
    </w:p>
  </w:endnote>
  <w:endnote w:type="continuationSeparator" w:id="0">
    <w:p w:rsidR="009B7D00" w:rsidRDefault="009B7D00" w:rsidP="00A7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7843"/>
      <w:docPartObj>
        <w:docPartGallery w:val="Page Numbers (Bottom of Page)"/>
        <w:docPartUnique/>
      </w:docPartObj>
    </w:sdtPr>
    <w:sdtEndPr/>
    <w:sdtContent>
      <w:p w:rsidR="007A6D30" w:rsidRDefault="007A6D30">
        <w:pPr>
          <w:pStyle w:val="a6"/>
          <w:jc w:val="right"/>
        </w:pPr>
        <w:r>
          <w:fldChar w:fldCharType="begin"/>
        </w:r>
        <w:r>
          <w:instrText>PAGE   \* MERGEFORMAT</w:instrText>
        </w:r>
        <w:r>
          <w:fldChar w:fldCharType="separate"/>
        </w:r>
        <w:r w:rsidR="00E34BF5" w:rsidRPr="00E34BF5">
          <w:rPr>
            <w:noProof/>
            <w:lang w:val="ru-RU"/>
          </w:rPr>
          <w:t>28</w:t>
        </w:r>
        <w:r>
          <w:fldChar w:fldCharType="end"/>
        </w:r>
      </w:p>
    </w:sdtContent>
  </w:sdt>
  <w:p w:rsidR="007A6D30" w:rsidRDefault="007A6D3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D00" w:rsidRDefault="009B7D00" w:rsidP="00A70CF6">
      <w:pPr>
        <w:spacing w:after="0" w:line="240" w:lineRule="auto"/>
      </w:pPr>
      <w:r>
        <w:separator/>
      </w:r>
    </w:p>
  </w:footnote>
  <w:footnote w:type="continuationSeparator" w:id="0">
    <w:p w:rsidR="009B7D00" w:rsidRDefault="009B7D00" w:rsidP="00A7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595"/>
    <w:multiLevelType w:val="hybridMultilevel"/>
    <w:tmpl w:val="BBFE9FC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BDF1D40"/>
    <w:multiLevelType w:val="multilevel"/>
    <w:tmpl w:val="B6E4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83191"/>
    <w:multiLevelType w:val="multilevel"/>
    <w:tmpl w:val="9C9A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83470"/>
    <w:multiLevelType w:val="multilevel"/>
    <w:tmpl w:val="C2A84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8D6FBD"/>
    <w:multiLevelType w:val="multilevel"/>
    <w:tmpl w:val="7130DEA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A636F"/>
    <w:multiLevelType w:val="multilevel"/>
    <w:tmpl w:val="DB1EC1F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08"/>
    <w:rsid w:val="00036F9F"/>
    <w:rsid w:val="000445F4"/>
    <w:rsid w:val="0004545B"/>
    <w:rsid w:val="00081207"/>
    <w:rsid w:val="00086D0B"/>
    <w:rsid w:val="0009670B"/>
    <w:rsid w:val="000B08F4"/>
    <w:rsid w:val="000D099D"/>
    <w:rsid w:val="000E0E9D"/>
    <w:rsid w:val="000F01B2"/>
    <w:rsid w:val="000F2A82"/>
    <w:rsid w:val="000F685D"/>
    <w:rsid w:val="000F7077"/>
    <w:rsid w:val="0010274D"/>
    <w:rsid w:val="001227E0"/>
    <w:rsid w:val="00124949"/>
    <w:rsid w:val="00130E8F"/>
    <w:rsid w:val="00131EBB"/>
    <w:rsid w:val="00142420"/>
    <w:rsid w:val="0014673F"/>
    <w:rsid w:val="00146DF1"/>
    <w:rsid w:val="001561FC"/>
    <w:rsid w:val="001574E3"/>
    <w:rsid w:val="0017215E"/>
    <w:rsid w:val="001741EA"/>
    <w:rsid w:val="00175123"/>
    <w:rsid w:val="001B44E6"/>
    <w:rsid w:val="001E4D0B"/>
    <w:rsid w:val="002156AA"/>
    <w:rsid w:val="00222367"/>
    <w:rsid w:val="002321C8"/>
    <w:rsid w:val="0024773D"/>
    <w:rsid w:val="00272D22"/>
    <w:rsid w:val="00277581"/>
    <w:rsid w:val="00285554"/>
    <w:rsid w:val="002A145D"/>
    <w:rsid w:val="002A39A6"/>
    <w:rsid w:val="002C1BDA"/>
    <w:rsid w:val="002C5227"/>
    <w:rsid w:val="002E700C"/>
    <w:rsid w:val="002F0213"/>
    <w:rsid w:val="002F30AE"/>
    <w:rsid w:val="00302514"/>
    <w:rsid w:val="00306C18"/>
    <w:rsid w:val="00380D96"/>
    <w:rsid w:val="00385D51"/>
    <w:rsid w:val="003C3D55"/>
    <w:rsid w:val="004350AF"/>
    <w:rsid w:val="0046275E"/>
    <w:rsid w:val="0047409C"/>
    <w:rsid w:val="004847EC"/>
    <w:rsid w:val="00486DAA"/>
    <w:rsid w:val="004A5066"/>
    <w:rsid w:val="004A5B17"/>
    <w:rsid w:val="004A6889"/>
    <w:rsid w:val="004C3BF9"/>
    <w:rsid w:val="004C3E3C"/>
    <w:rsid w:val="004E09AC"/>
    <w:rsid w:val="004E5AB5"/>
    <w:rsid w:val="004F4EB4"/>
    <w:rsid w:val="00524EDF"/>
    <w:rsid w:val="00530930"/>
    <w:rsid w:val="00537121"/>
    <w:rsid w:val="005462BF"/>
    <w:rsid w:val="00553D08"/>
    <w:rsid w:val="005737A4"/>
    <w:rsid w:val="005751BC"/>
    <w:rsid w:val="005F03BE"/>
    <w:rsid w:val="005F71C9"/>
    <w:rsid w:val="005F7DAB"/>
    <w:rsid w:val="006173FE"/>
    <w:rsid w:val="00634B0A"/>
    <w:rsid w:val="006411C9"/>
    <w:rsid w:val="00646272"/>
    <w:rsid w:val="00677369"/>
    <w:rsid w:val="00690024"/>
    <w:rsid w:val="00694DF1"/>
    <w:rsid w:val="006A761D"/>
    <w:rsid w:val="006B2037"/>
    <w:rsid w:val="006D0484"/>
    <w:rsid w:val="006D2940"/>
    <w:rsid w:val="007113AF"/>
    <w:rsid w:val="007229AB"/>
    <w:rsid w:val="00745757"/>
    <w:rsid w:val="0076623D"/>
    <w:rsid w:val="00771765"/>
    <w:rsid w:val="007A678C"/>
    <w:rsid w:val="007A6D30"/>
    <w:rsid w:val="007D2033"/>
    <w:rsid w:val="007E5B39"/>
    <w:rsid w:val="007F65A6"/>
    <w:rsid w:val="00806028"/>
    <w:rsid w:val="00832EEE"/>
    <w:rsid w:val="00870BD0"/>
    <w:rsid w:val="00885497"/>
    <w:rsid w:val="00886222"/>
    <w:rsid w:val="008F4EC1"/>
    <w:rsid w:val="008F5C05"/>
    <w:rsid w:val="00906CF2"/>
    <w:rsid w:val="00947D25"/>
    <w:rsid w:val="00950D63"/>
    <w:rsid w:val="00960537"/>
    <w:rsid w:val="00977473"/>
    <w:rsid w:val="00982E36"/>
    <w:rsid w:val="00985CE9"/>
    <w:rsid w:val="00997592"/>
    <w:rsid w:val="009B3552"/>
    <w:rsid w:val="009B7D00"/>
    <w:rsid w:val="009C0480"/>
    <w:rsid w:val="009D484B"/>
    <w:rsid w:val="009E0540"/>
    <w:rsid w:val="009E7CF1"/>
    <w:rsid w:val="00A021F3"/>
    <w:rsid w:val="00A14AD6"/>
    <w:rsid w:val="00A21B82"/>
    <w:rsid w:val="00A70CF6"/>
    <w:rsid w:val="00A73D10"/>
    <w:rsid w:val="00A840A2"/>
    <w:rsid w:val="00AB6867"/>
    <w:rsid w:val="00AD2961"/>
    <w:rsid w:val="00AD47E0"/>
    <w:rsid w:val="00AE6930"/>
    <w:rsid w:val="00AF03F5"/>
    <w:rsid w:val="00B06831"/>
    <w:rsid w:val="00B1300E"/>
    <w:rsid w:val="00B22162"/>
    <w:rsid w:val="00B51FFD"/>
    <w:rsid w:val="00B65903"/>
    <w:rsid w:val="00BA0FA4"/>
    <w:rsid w:val="00BF33AC"/>
    <w:rsid w:val="00C30889"/>
    <w:rsid w:val="00C37FAF"/>
    <w:rsid w:val="00C44359"/>
    <w:rsid w:val="00C5101E"/>
    <w:rsid w:val="00C56C39"/>
    <w:rsid w:val="00C90457"/>
    <w:rsid w:val="00C90AE1"/>
    <w:rsid w:val="00C916D7"/>
    <w:rsid w:val="00CB4892"/>
    <w:rsid w:val="00CC08F1"/>
    <w:rsid w:val="00CC2F5B"/>
    <w:rsid w:val="00CF70BC"/>
    <w:rsid w:val="00D27619"/>
    <w:rsid w:val="00D31F1E"/>
    <w:rsid w:val="00D46352"/>
    <w:rsid w:val="00D47FB4"/>
    <w:rsid w:val="00D5651E"/>
    <w:rsid w:val="00D57809"/>
    <w:rsid w:val="00D70420"/>
    <w:rsid w:val="00D74040"/>
    <w:rsid w:val="00D8230D"/>
    <w:rsid w:val="00D92AAF"/>
    <w:rsid w:val="00DB2F4A"/>
    <w:rsid w:val="00DB798A"/>
    <w:rsid w:val="00DD555A"/>
    <w:rsid w:val="00DD6754"/>
    <w:rsid w:val="00E30754"/>
    <w:rsid w:val="00E31153"/>
    <w:rsid w:val="00E34BF5"/>
    <w:rsid w:val="00E5095F"/>
    <w:rsid w:val="00E524FB"/>
    <w:rsid w:val="00E525CA"/>
    <w:rsid w:val="00E545F4"/>
    <w:rsid w:val="00E611FC"/>
    <w:rsid w:val="00E74585"/>
    <w:rsid w:val="00EB00E2"/>
    <w:rsid w:val="00EC6D4C"/>
    <w:rsid w:val="00ED31A5"/>
    <w:rsid w:val="00EE04D0"/>
    <w:rsid w:val="00EF1678"/>
    <w:rsid w:val="00EF6883"/>
    <w:rsid w:val="00F12663"/>
    <w:rsid w:val="00F24970"/>
    <w:rsid w:val="00F545B2"/>
    <w:rsid w:val="00F75E2B"/>
    <w:rsid w:val="00FD06A7"/>
    <w:rsid w:val="00FE5253"/>
    <w:rsid w:val="00FE5BA9"/>
    <w:rsid w:val="00FF2F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0350"/>
  <w15:chartTrackingRefBased/>
  <w15:docId w15:val="{2F60598A-38CE-447A-854E-3C3E9DF7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55A"/>
  </w:style>
  <w:style w:type="paragraph" w:styleId="1">
    <w:name w:val="heading 1"/>
    <w:basedOn w:val="a"/>
    <w:next w:val="a"/>
    <w:link w:val="10"/>
    <w:uiPriority w:val="9"/>
    <w:qFormat/>
    <w:rsid w:val="00553D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D08"/>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553D08"/>
    <w:pPr>
      <w:outlineLvl w:val="9"/>
    </w:pPr>
    <w:rPr>
      <w:lang w:eastAsia="uk-UA"/>
    </w:rPr>
  </w:style>
  <w:style w:type="paragraph" w:styleId="2">
    <w:name w:val="toc 2"/>
    <w:basedOn w:val="a"/>
    <w:next w:val="a"/>
    <w:autoRedefine/>
    <w:uiPriority w:val="39"/>
    <w:unhideWhenUsed/>
    <w:rsid w:val="00553D08"/>
    <w:pPr>
      <w:spacing w:after="100"/>
      <w:ind w:left="220"/>
    </w:pPr>
    <w:rPr>
      <w:rFonts w:eastAsiaTheme="minorEastAsia" w:cs="Times New Roman"/>
      <w:lang w:eastAsia="uk-UA"/>
    </w:rPr>
  </w:style>
  <w:style w:type="paragraph" w:styleId="11">
    <w:name w:val="toc 1"/>
    <w:basedOn w:val="a"/>
    <w:next w:val="a"/>
    <w:autoRedefine/>
    <w:uiPriority w:val="39"/>
    <w:unhideWhenUsed/>
    <w:rsid w:val="00553D08"/>
    <w:pPr>
      <w:spacing w:after="100"/>
    </w:pPr>
    <w:rPr>
      <w:rFonts w:eastAsiaTheme="minorEastAsia" w:cs="Times New Roman"/>
      <w:lang w:eastAsia="uk-UA"/>
    </w:rPr>
  </w:style>
  <w:style w:type="paragraph" w:styleId="3">
    <w:name w:val="toc 3"/>
    <w:basedOn w:val="a"/>
    <w:next w:val="a"/>
    <w:autoRedefine/>
    <w:uiPriority w:val="39"/>
    <w:unhideWhenUsed/>
    <w:rsid w:val="00553D08"/>
    <w:pPr>
      <w:spacing w:after="100"/>
      <w:ind w:left="440"/>
    </w:pPr>
    <w:rPr>
      <w:rFonts w:eastAsiaTheme="minorEastAsia" w:cs="Times New Roman"/>
      <w:lang w:eastAsia="uk-UA"/>
    </w:rPr>
  </w:style>
  <w:style w:type="paragraph" w:styleId="a4">
    <w:name w:val="header"/>
    <w:basedOn w:val="a"/>
    <w:link w:val="a5"/>
    <w:uiPriority w:val="99"/>
    <w:unhideWhenUsed/>
    <w:rsid w:val="00A70CF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70CF6"/>
  </w:style>
  <w:style w:type="paragraph" w:styleId="a6">
    <w:name w:val="footer"/>
    <w:basedOn w:val="a"/>
    <w:link w:val="a7"/>
    <w:uiPriority w:val="99"/>
    <w:unhideWhenUsed/>
    <w:rsid w:val="00A70CF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70CF6"/>
  </w:style>
  <w:style w:type="paragraph" w:styleId="a8">
    <w:name w:val="List Paragraph"/>
    <w:basedOn w:val="a"/>
    <w:uiPriority w:val="34"/>
    <w:qFormat/>
    <w:rsid w:val="00677369"/>
    <w:pPr>
      <w:ind w:left="720"/>
      <w:contextualSpacing/>
    </w:pPr>
  </w:style>
  <w:style w:type="character" w:styleId="a9">
    <w:name w:val="Hyperlink"/>
    <w:basedOn w:val="a0"/>
    <w:uiPriority w:val="99"/>
    <w:unhideWhenUsed/>
    <w:rsid w:val="00677369"/>
    <w:rPr>
      <w:color w:val="0563C1" w:themeColor="hyperlink"/>
      <w:u w:val="single"/>
    </w:rPr>
  </w:style>
  <w:style w:type="character" w:styleId="aa">
    <w:name w:val="FollowedHyperlink"/>
    <w:basedOn w:val="a0"/>
    <w:uiPriority w:val="99"/>
    <w:semiHidden/>
    <w:unhideWhenUsed/>
    <w:rsid w:val="00CC08F1"/>
    <w:rPr>
      <w:color w:val="954F72" w:themeColor="followedHyperlink"/>
      <w:u w:val="single"/>
    </w:rPr>
  </w:style>
  <w:style w:type="table" w:styleId="ab">
    <w:name w:val="Table Grid"/>
    <w:basedOn w:val="a1"/>
    <w:uiPriority w:val="39"/>
    <w:rsid w:val="002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545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4730">
      <w:bodyDiv w:val="1"/>
      <w:marLeft w:val="0"/>
      <w:marRight w:val="0"/>
      <w:marTop w:val="0"/>
      <w:marBottom w:val="0"/>
      <w:divBdr>
        <w:top w:val="none" w:sz="0" w:space="0" w:color="auto"/>
        <w:left w:val="none" w:sz="0" w:space="0" w:color="auto"/>
        <w:bottom w:val="none" w:sz="0" w:space="0" w:color="auto"/>
        <w:right w:val="none" w:sz="0" w:space="0" w:color="auto"/>
      </w:divBdr>
    </w:div>
    <w:div w:id="90666124">
      <w:bodyDiv w:val="1"/>
      <w:marLeft w:val="0"/>
      <w:marRight w:val="0"/>
      <w:marTop w:val="0"/>
      <w:marBottom w:val="0"/>
      <w:divBdr>
        <w:top w:val="none" w:sz="0" w:space="0" w:color="auto"/>
        <w:left w:val="none" w:sz="0" w:space="0" w:color="auto"/>
        <w:bottom w:val="none" w:sz="0" w:space="0" w:color="auto"/>
        <w:right w:val="none" w:sz="0" w:space="0" w:color="auto"/>
      </w:divBdr>
    </w:div>
    <w:div w:id="162094234">
      <w:bodyDiv w:val="1"/>
      <w:marLeft w:val="0"/>
      <w:marRight w:val="0"/>
      <w:marTop w:val="0"/>
      <w:marBottom w:val="0"/>
      <w:divBdr>
        <w:top w:val="none" w:sz="0" w:space="0" w:color="auto"/>
        <w:left w:val="none" w:sz="0" w:space="0" w:color="auto"/>
        <w:bottom w:val="none" w:sz="0" w:space="0" w:color="auto"/>
        <w:right w:val="none" w:sz="0" w:space="0" w:color="auto"/>
      </w:divBdr>
    </w:div>
    <w:div w:id="167598233">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218127003">
      <w:bodyDiv w:val="1"/>
      <w:marLeft w:val="0"/>
      <w:marRight w:val="0"/>
      <w:marTop w:val="0"/>
      <w:marBottom w:val="0"/>
      <w:divBdr>
        <w:top w:val="none" w:sz="0" w:space="0" w:color="auto"/>
        <w:left w:val="none" w:sz="0" w:space="0" w:color="auto"/>
        <w:bottom w:val="none" w:sz="0" w:space="0" w:color="auto"/>
        <w:right w:val="none" w:sz="0" w:space="0" w:color="auto"/>
      </w:divBdr>
    </w:div>
    <w:div w:id="263537295">
      <w:bodyDiv w:val="1"/>
      <w:marLeft w:val="0"/>
      <w:marRight w:val="0"/>
      <w:marTop w:val="0"/>
      <w:marBottom w:val="0"/>
      <w:divBdr>
        <w:top w:val="none" w:sz="0" w:space="0" w:color="auto"/>
        <w:left w:val="none" w:sz="0" w:space="0" w:color="auto"/>
        <w:bottom w:val="none" w:sz="0" w:space="0" w:color="auto"/>
        <w:right w:val="none" w:sz="0" w:space="0" w:color="auto"/>
      </w:divBdr>
    </w:div>
    <w:div w:id="276258922">
      <w:bodyDiv w:val="1"/>
      <w:marLeft w:val="0"/>
      <w:marRight w:val="0"/>
      <w:marTop w:val="0"/>
      <w:marBottom w:val="0"/>
      <w:divBdr>
        <w:top w:val="none" w:sz="0" w:space="0" w:color="auto"/>
        <w:left w:val="none" w:sz="0" w:space="0" w:color="auto"/>
        <w:bottom w:val="none" w:sz="0" w:space="0" w:color="auto"/>
        <w:right w:val="none" w:sz="0" w:space="0" w:color="auto"/>
      </w:divBdr>
    </w:div>
    <w:div w:id="416948821">
      <w:bodyDiv w:val="1"/>
      <w:marLeft w:val="0"/>
      <w:marRight w:val="0"/>
      <w:marTop w:val="0"/>
      <w:marBottom w:val="0"/>
      <w:divBdr>
        <w:top w:val="none" w:sz="0" w:space="0" w:color="auto"/>
        <w:left w:val="none" w:sz="0" w:space="0" w:color="auto"/>
        <w:bottom w:val="none" w:sz="0" w:space="0" w:color="auto"/>
        <w:right w:val="none" w:sz="0" w:space="0" w:color="auto"/>
      </w:divBdr>
    </w:div>
    <w:div w:id="566190159">
      <w:bodyDiv w:val="1"/>
      <w:marLeft w:val="0"/>
      <w:marRight w:val="0"/>
      <w:marTop w:val="0"/>
      <w:marBottom w:val="0"/>
      <w:divBdr>
        <w:top w:val="none" w:sz="0" w:space="0" w:color="auto"/>
        <w:left w:val="none" w:sz="0" w:space="0" w:color="auto"/>
        <w:bottom w:val="none" w:sz="0" w:space="0" w:color="auto"/>
        <w:right w:val="none" w:sz="0" w:space="0" w:color="auto"/>
      </w:divBdr>
    </w:div>
    <w:div w:id="646516085">
      <w:bodyDiv w:val="1"/>
      <w:marLeft w:val="0"/>
      <w:marRight w:val="0"/>
      <w:marTop w:val="0"/>
      <w:marBottom w:val="0"/>
      <w:divBdr>
        <w:top w:val="none" w:sz="0" w:space="0" w:color="auto"/>
        <w:left w:val="none" w:sz="0" w:space="0" w:color="auto"/>
        <w:bottom w:val="none" w:sz="0" w:space="0" w:color="auto"/>
        <w:right w:val="none" w:sz="0" w:space="0" w:color="auto"/>
      </w:divBdr>
    </w:div>
    <w:div w:id="673652401">
      <w:bodyDiv w:val="1"/>
      <w:marLeft w:val="0"/>
      <w:marRight w:val="0"/>
      <w:marTop w:val="0"/>
      <w:marBottom w:val="0"/>
      <w:divBdr>
        <w:top w:val="none" w:sz="0" w:space="0" w:color="auto"/>
        <w:left w:val="none" w:sz="0" w:space="0" w:color="auto"/>
        <w:bottom w:val="none" w:sz="0" w:space="0" w:color="auto"/>
        <w:right w:val="none" w:sz="0" w:space="0" w:color="auto"/>
      </w:divBdr>
    </w:div>
    <w:div w:id="682707823">
      <w:bodyDiv w:val="1"/>
      <w:marLeft w:val="0"/>
      <w:marRight w:val="0"/>
      <w:marTop w:val="0"/>
      <w:marBottom w:val="0"/>
      <w:divBdr>
        <w:top w:val="none" w:sz="0" w:space="0" w:color="auto"/>
        <w:left w:val="none" w:sz="0" w:space="0" w:color="auto"/>
        <w:bottom w:val="none" w:sz="0" w:space="0" w:color="auto"/>
        <w:right w:val="none" w:sz="0" w:space="0" w:color="auto"/>
      </w:divBdr>
    </w:div>
    <w:div w:id="746999649">
      <w:bodyDiv w:val="1"/>
      <w:marLeft w:val="0"/>
      <w:marRight w:val="0"/>
      <w:marTop w:val="0"/>
      <w:marBottom w:val="0"/>
      <w:divBdr>
        <w:top w:val="none" w:sz="0" w:space="0" w:color="auto"/>
        <w:left w:val="none" w:sz="0" w:space="0" w:color="auto"/>
        <w:bottom w:val="none" w:sz="0" w:space="0" w:color="auto"/>
        <w:right w:val="none" w:sz="0" w:space="0" w:color="auto"/>
      </w:divBdr>
    </w:div>
    <w:div w:id="804126837">
      <w:bodyDiv w:val="1"/>
      <w:marLeft w:val="0"/>
      <w:marRight w:val="0"/>
      <w:marTop w:val="0"/>
      <w:marBottom w:val="0"/>
      <w:divBdr>
        <w:top w:val="none" w:sz="0" w:space="0" w:color="auto"/>
        <w:left w:val="none" w:sz="0" w:space="0" w:color="auto"/>
        <w:bottom w:val="none" w:sz="0" w:space="0" w:color="auto"/>
        <w:right w:val="none" w:sz="0" w:space="0" w:color="auto"/>
      </w:divBdr>
    </w:div>
    <w:div w:id="817651116">
      <w:bodyDiv w:val="1"/>
      <w:marLeft w:val="0"/>
      <w:marRight w:val="0"/>
      <w:marTop w:val="0"/>
      <w:marBottom w:val="0"/>
      <w:divBdr>
        <w:top w:val="none" w:sz="0" w:space="0" w:color="auto"/>
        <w:left w:val="none" w:sz="0" w:space="0" w:color="auto"/>
        <w:bottom w:val="none" w:sz="0" w:space="0" w:color="auto"/>
        <w:right w:val="none" w:sz="0" w:space="0" w:color="auto"/>
      </w:divBdr>
    </w:div>
    <w:div w:id="828987062">
      <w:bodyDiv w:val="1"/>
      <w:marLeft w:val="0"/>
      <w:marRight w:val="0"/>
      <w:marTop w:val="0"/>
      <w:marBottom w:val="0"/>
      <w:divBdr>
        <w:top w:val="none" w:sz="0" w:space="0" w:color="auto"/>
        <w:left w:val="none" w:sz="0" w:space="0" w:color="auto"/>
        <w:bottom w:val="none" w:sz="0" w:space="0" w:color="auto"/>
        <w:right w:val="none" w:sz="0" w:space="0" w:color="auto"/>
      </w:divBdr>
    </w:div>
    <w:div w:id="832523189">
      <w:bodyDiv w:val="1"/>
      <w:marLeft w:val="0"/>
      <w:marRight w:val="0"/>
      <w:marTop w:val="0"/>
      <w:marBottom w:val="0"/>
      <w:divBdr>
        <w:top w:val="none" w:sz="0" w:space="0" w:color="auto"/>
        <w:left w:val="none" w:sz="0" w:space="0" w:color="auto"/>
        <w:bottom w:val="none" w:sz="0" w:space="0" w:color="auto"/>
        <w:right w:val="none" w:sz="0" w:space="0" w:color="auto"/>
      </w:divBdr>
    </w:div>
    <w:div w:id="962880858">
      <w:bodyDiv w:val="1"/>
      <w:marLeft w:val="0"/>
      <w:marRight w:val="0"/>
      <w:marTop w:val="0"/>
      <w:marBottom w:val="0"/>
      <w:divBdr>
        <w:top w:val="none" w:sz="0" w:space="0" w:color="auto"/>
        <w:left w:val="none" w:sz="0" w:space="0" w:color="auto"/>
        <w:bottom w:val="none" w:sz="0" w:space="0" w:color="auto"/>
        <w:right w:val="none" w:sz="0" w:space="0" w:color="auto"/>
      </w:divBdr>
    </w:div>
    <w:div w:id="983975030">
      <w:bodyDiv w:val="1"/>
      <w:marLeft w:val="0"/>
      <w:marRight w:val="0"/>
      <w:marTop w:val="0"/>
      <w:marBottom w:val="0"/>
      <w:divBdr>
        <w:top w:val="none" w:sz="0" w:space="0" w:color="auto"/>
        <w:left w:val="none" w:sz="0" w:space="0" w:color="auto"/>
        <w:bottom w:val="none" w:sz="0" w:space="0" w:color="auto"/>
        <w:right w:val="none" w:sz="0" w:space="0" w:color="auto"/>
      </w:divBdr>
    </w:div>
    <w:div w:id="995499274">
      <w:bodyDiv w:val="1"/>
      <w:marLeft w:val="0"/>
      <w:marRight w:val="0"/>
      <w:marTop w:val="0"/>
      <w:marBottom w:val="0"/>
      <w:divBdr>
        <w:top w:val="none" w:sz="0" w:space="0" w:color="auto"/>
        <w:left w:val="none" w:sz="0" w:space="0" w:color="auto"/>
        <w:bottom w:val="none" w:sz="0" w:space="0" w:color="auto"/>
        <w:right w:val="none" w:sz="0" w:space="0" w:color="auto"/>
      </w:divBdr>
    </w:div>
    <w:div w:id="1032877046">
      <w:bodyDiv w:val="1"/>
      <w:marLeft w:val="0"/>
      <w:marRight w:val="0"/>
      <w:marTop w:val="0"/>
      <w:marBottom w:val="0"/>
      <w:divBdr>
        <w:top w:val="none" w:sz="0" w:space="0" w:color="auto"/>
        <w:left w:val="none" w:sz="0" w:space="0" w:color="auto"/>
        <w:bottom w:val="none" w:sz="0" w:space="0" w:color="auto"/>
        <w:right w:val="none" w:sz="0" w:space="0" w:color="auto"/>
      </w:divBdr>
    </w:div>
    <w:div w:id="1087766754">
      <w:bodyDiv w:val="1"/>
      <w:marLeft w:val="0"/>
      <w:marRight w:val="0"/>
      <w:marTop w:val="0"/>
      <w:marBottom w:val="0"/>
      <w:divBdr>
        <w:top w:val="none" w:sz="0" w:space="0" w:color="auto"/>
        <w:left w:val="none" w:sz="0" w:space="0" w:color="auto"/>
        <w:bottom w:val="none" w:sz="0" w:space="0" w:color="auto"/>
        <w:right w:val="none" w:sz="0" w:space="0" w:color="auto"/>
      </w:divBdr>
    </w:div>
    <w:div w:id="1091853218">
      <w:bodyDiv w:val="1"/>
      <w:marLeft w:val="0"/>
      <w:marRight w:val="0"/>
      <w:marTop w:val="0"/>
      <w:marBottom w:val="0"/>
      <w:divBdr>
        <w:top w:val="none" w:sz="0" w:space="0" w:color="auto"/>
        <w:left w:val="none" w:sz="0" w:space="0" w:color="auto"/>
        <w:bottom w:val="none" w:sz="0" w:space="0" w:color="auto"/>
        <w:right w:val="none" w:sz="0" w:space="0" w:color="auto"/>
      </w:divBdr>
    </w:div>
    <w:div w:id="1114902589">
      <w:bodyDiv w:val="1"/>
      <w:marLeft w:val="0"/>
      <w:marRight w:val="0"/>
      <w:marTop w:val="0"/>
      <w:marBottom w:val="0"/>
      <w:divBdr>
        <w:top w:val="none" w:sz="0" w:space="0" w:color="auto"/>
        <w:left w:val="none" w:sz="0" w:space="0" w:color="auto"/>
        <w:bottom w:val="none" w:sz="0" w:space="0" w:color="auto"/>
        <w:right w:val="none" w:sz="0" w:space="0" w:color="auto"/>
      </w:divBdr>
    </w:div>
    <w:div w:id="1175144049">
      <w:bodyDiv w:val="1"/>
      <w:marLeft w:val="0"/>
      <w:marRight w:val="0"/>
      <w:marTop w:val="0"/>
      <w:marBottom w:val="0"/>
      <w:divBdr>
        <w:top w:val="none" w:sz="0" w:space="0" w:color="auto"/>
        <w:left w:val="none" w:sz="0" w:space="0" w:color="auto"/>
        <w:bottom w:val="none" w:sz="0" w:space="0" w:color="auto"/>
        <w:right w:val="none" w:sz="0" w:space="0" w:color="auto"/>
      </w:divBdr>
    </w:div>
    <w:div w:id="1380323888">
      <w:bodyDiv w:val="1"/>
      <w:marLeft w:val="0"/>
      <w:marRight w:val="0"/>
      <w:marTop w:val="0"/>
      <w:marBottom w:val="0"/>
      <w:divBdr>
        <w:top w:val="none" w:sz="0" w:space="0" w:color="auto"/>
        <w:left w:val="none" w:sz="0" w:space="0" w:color="auto"/>
        <w:bottom w:val="none" w:sz="0" w:space="0" w:color="auto"/>
        <w:right w:val="none" w:sz="0" w:space="0" w:color="auto"/>
      </w:divBdr>
    </w:div>
    <w:div w:id="1396708908">
      <w:bodyDiv w:val="1"/>
      <w:marLeft w:val="0"/>
      <w:marRight w:val="0"/>
      <w:marTop w:val="0"/>
      <w:marBottom w:val="0"/>
      <w:divBdr>
        <w:top w:val="none" w:sz="0" w:space="0" w:color="auto"/>
        <w:left w:val="none" w:sz="0" w:space="0" w:color="auto"/>
        <w:bottom w:val="none" w:sz="0" w:space="0" w:color="auto"/>
        <w:right w:val="none" w:sz="0" w:space="0" w:color="auto"/>
      </w:divBdr>
    </w:div>
    <w:div w:id="1410886808">
      <w:bodyDiv w:val="1"/>
      <w:marLeft w:val="0"/>
      <w:marRight w:val="0"/>
      <w:marTop w:val="0"/>
      <w:marBottom w:val="0"/>
      <w:divBdr>
        <w:top w:val="none" w:sz="0" w:space="0" w:color="auto"/>
        <w:left w:val="none" w:sz="0" w:space="0" w:color="auto"/>
        <w:bottom w:val="none" w:sz="0" w:space="0" w:color="auto"/>
        <w:right w:val="none" w:sz="0" w:space="0" w:color="auto"/>
      </w:divBdr>
    </w:div>
    <w:div w:id="1422918681">
      <w:bodyDiv w:val="1"/>
      <w:marLeft w:val="0"/>
      <w:marRight w:val="0"/>
      <w:marTop w:val="0"/>
      <w:marBottom w:val="0"/>
      <w:divBdr>
        <w:top w:val="none" w:sz="0" w:space="0" w:color="auto"/>
        <w:left w:val="none" w:sz="0" w:space="0" w:color="auto"/>
        <w:bottom w:val="none" w:sz="0" w:space="0" w:color="auto"/>
        <w:right w:val="none" w:sz="0" w:space="0" w:color="auto"/>
      </w:divBdr>
    </w:div>
    <w:div w:id="1428695570">
      <w:bodyDiv w:val="1"/>
      <w:marLeft w:val="0"/>
      <w:marRight w:val="0"/>
      <w:marTop w:val="0"/>
      <w:marBottom w:val="0"/>
      <w:divBdr>
        <w:top w:val="none" w:sz="0" w:space="0" w:color="auto"/>
        <w:left w:val="none" w:sz="0" w:space="0" w:color="auto"/>
        <w:bottom w:val="none" w:sz="0" w:space="0" w:color="auto"/>
        <w:right w:val="none" w:sz="0" w:space="0" w:color="auto"/>
      </w:divBdr>
    </w:div>
    <w:div w:id="1435783410">
      <w:bodyDiv w:val="1"/>
      <w:marLeft w:val="0"/>
      <w:marRight w:val="0"/>
      <w:marTop w:val="0"/>
      <w:marBottom w:val="0"/>
      <w:divBdr>
        <w:top w:val="none" w:sz="0" w:space="0" w:color="auto"/>
        <w:left w:val="none" w:sz="0" w:space="0" w:color="auto"/>
        <w:bottom w:val="none" w:sz="0" w:space="0" w:color="auto"/>
        <w:right w:val="none" w:sz="0" w:space="0" w:color="auto"/>
      </w:divBdr>
    </w:div>
    <w:div w:id="1509060192">
      <w:bodyDiv w:val="1"/>
      <w:marLeft w:val="0"/>
      <w:marRight w:val="0"/>
      <w:marTop w:val="0"/>
      <w:marBottom w:val="0"/>
      <w:divBdr>
        <w:top w:val="none" w:sz="0" w:space="0" w:color="auto"/>
        <w:left w:val="none" w:sz="0" w:space="0" w:color="auto"/>
        <w:bottom w:val="none" w:sz="0" w:space="0" w:color="auto"/>
        <w:right w:val="none" w:sz="0" w:space="0" w:color="auto"/>
      </w:divBdr>
    </w:div>
    <w:div w:id="1518159724">
      <w:bodyDiv w:val="1"/>
      <w:marLeft w:val="0"/>
      <w:marRight w:val="0"/>
      <w:marTop w:val="0"/>
      <w:marBottom w:val="0"/>
      <w:divBdr>
        <w:top w:val="none" w:sz="0" w:space="0" w:color="auto"/>
        <w:left w:val="none" w:sz="0" w:space="0" w:color="auto"/>
        <w:bottom w:val="none" w:sz="0" w:space="0" w:color="auto"/>
        <w:right w:val="none" w:sz="0" w:space="0" w:color="auto"/>
      </w:divBdr>
    </w:div>
    <w:div w:id="1558053559">
      <w:bodyDiv w:val="1"/>
      <w:marLeft w:val="0"/>
      <w:marRight w:val="0"/>
      <w:marTop w:val="0"/>
      <w:marBottom w:val="0"/>
      <w:divBdr>
        <w:top w:val="none" w:sz="0" w:space="0" w:color="auto"/>
        <w:left w:val="none" w:sz="0" w:space="0" w:color="auto"/>
        <w:bottom w:val="none" w:sz="0" w:space="0" w:color="auto"/>
        <w:right w:val="none" w:sz="0" w:space="0" w:color="auto"/>
      </w:divBdr>
    </w:div>
    <w:div w:id="1572815472">
      <w:bodyDiv w:val="1"/>
      <w:marLeft w:val="0"/>
      <w:marRight w:val="0"/>
      <w:marTop w:val="0"/>
      <w:marBottom w:val="0"/>
      <w:divBdr>
        <w:top w:val="none" w:sz="0" w:space="0" w:color="auto"/>
        <w:left w:val="none" w:sz="0" w:space="0" w:color="auto"/>
        <w:bottom w:val="none" w:sz="0" w:space="0" w:color="auto"/>
        <w:right w:val="none" w:sz="0" w:space="0" w:color="auto"/>
      </w:divBdr>
    </w:div>
    <w:div w:id="1592817563">
      <w:bodyDiv w:val="1"/>
      <w:marLeft w:val="0"/>
      <w:marRight w:val="0"/>
      <w:marTop w:val="0"/>
      <w:marBottom w:val="0"/>
      <w:divBdr>
        <w:top w:val="none" w:sz="0" w:space="0" w:color="auto"/>
        <w:left w:val="none" w:sz="0" w:space="0" w:color="auto"/>
        <w:bottom w:val="none" w:sz="0" w:space="0" w:color="auto"/>
        <w:right w:val="none" w:sz="0" w:space="0" w:color="auto"/>
      </w:divBdr>
    </w:div>
    <w:div w:id="1604025254">
      <w:bodyDiv w:val="1"/>
      <w:marLeft w:val="0"/>
      <w:marRight w:val="0"/>
      <w:marTop w:val="0"/>
      <w:marBottom w:val="0"/>
      <w:divBdr>
        <w:top w:val="none" w:sz="0" w:space="0" w:color="auto"/>
        <w:left w:val="none" w:sz="0" w:space="0" w:color="auto"/>
        <w:bottom w:val="none" w:sz="0" w:space="0" w:color="auto"/>
        <w:right w:val="none" w:sz="0" w:space="0" w:color="auto"/>
      </w:divBdr>
    </w:div>
    <w:div w:id="1637681231">
      <w:bodyDiv w:val="1"/>
      <w:marLeft w:val="0"/>
      <w:marRight w:val="0"/>
      <w:marTop w:val="0"/>
      <w:marBottom w:val="0"/>
      <w:divBdr>
        <w:top w:val="none" w:sz="0" w:space="0" w:color="auto"/>
        <w:left w:val="none" w:sz="0" w:space="0" w:color="auto"/>
        <w:bottom w:val="none" w:sz="0" w:space="0" w:color="auto"/>
        <w:right w:val="none" w:sz="0" w:space="0" w:color="auto"/>
      </w:divBdr>
    </w:div>
    <w:div w:id="1653950952">
      <w:bodyDiv w:val="1"/>
      <w:marLeft w:val="0"/>
      <w:marRight w:val="0"/>
      <w:marTop w:val="0"/>
      <w:marBottom w:val="0"/>
      <w:divBdr>
        <w:top w:val="none" w:sz="0" w:space="0" w:color="auto"/>
        <w:left w:val="none" w:sz="0" w:space="0" w:color="auto"/>
        <w:bottom w:val="none" w:sz="0" w:space="0" w:color="auto"/>
        <w:right w:val="none" w:sz="0" w:space="0" w:color="auto"/>
      </w:divBdr>
    </w:div>
    <w:div w:id="1710255152">
      <w:bodyDiv w:val="1"/>
      <w:marLeft w:val="0"/>
      <w:marRight w:val="0"/>
      <w:marTop w:val="0"/>
      <w:marBottom w:val="0"/>
      <w:divBdr>
        <w:top w:val="none" w:sz="0" w:space="0" w:color="auto"/>
        <w:left w:val="none" w:sz="0" w:space="0" w:color="auto"/>
        <w:bottom w:val="none" w:sz="0" w:space="0" w:color="auto"/>
        <w:right w:val="none" w:sz="0" w:space="0" w:color="auto"/>
      </w:divBdr>
    </w:div>
    <w:div w:id="1725711579">
      <w:bodyDiv w:val="1"/>
      <w:marLeft w:val="0"/>
      <w:marRight w:val="0"/>
      <w:marTop w:val="0"/>
      <w:marBottom w:val="0"/>
      <w:divBdr>
        <w:top w:val="none" w:sz="0" w:space="0" w:color="auto"/>
        <w:left w:val="none" w:sz="0" w:space="0" w:color="auto"/>
        <w:bottom w:val="none" w:sz="0" w:space="0" w:color="auto"/>
        <w:right w:val="none" w:sz="0" w:space="0" w:color="auto"/>
      </w:divBdr>
    </w:div>
    <w:div w:id="1770153005">
      <w:bodyDiv w:val="1"/>
      <w:marLeft w:val="0"/>
      <w:marRight w:val="0"/>
      <w:marTop w:val="0"/>
      <w:marBottom w:val="0"/>
      <w:divBdr>
        <w:top w:val="none" w:sz="0" w:space="0" w:color="auto"/>
        <w:left w:val="none" w:sz="0" w:space="0" w:color="auto"/>
        <w:bottom w:val="none" w:sz="0" w:space="0" w:color="auto"/>
        <w:right w:val="none" w:sz="0" w:space="0" w:color="auto"/>
      </w:divBdr>
    </w:div>
    <w:div w:id="1813252185">
      <w:bodyDiv w:val="1"/>
      <w:marLeft w:val="0"/>
      <w:marRight w:val="0"/>
      <w:marTop w:val="0"/>
      <w:marBottom w:val="0"/>
      <w:divBdr>
        <w:top w:val="none" w:sz="0" w:space="0" w:color="auto"/>
        <w:left w:val="none" w:sz="0" w:space="0" w:color="auto"/>
        <w:bottom w:val="none" w:sz="0" w:space="0" w:color="auto"/>
        <w:right w:val="none" w:sz="0" w:space="0" w:color="auto"/>
      </w:divBdr>
    </w:div>
    <w:div w:id="1872300428">
      <w:bodyDiv w:val="1"/>
      <w:marLeft w:val="0"/>
      <w:marRight w:val="0"/>
      <w:marTop w:val="0"/>
      <w:marBottom w:val="0"/>
      <w:divBdr>
        <w:top w:val="none" w:sz="0" w:space="0" w:color="auto"/>
        <w:left w:val="none" w:sz="0" w:space="0" w:color="auto"/>
        <w:bottom w:val="none" w:sz="0" w:space="0" w:color="auto"/>
        <w:right w:val="none" w:sz="0" w:space="0" w:color="auto"/>
      </w:divBdr>
    </w:div>
    <w:div w:id="1886216148">
      <w:bodyDiv w:val="1"/>
      <w:marLeft w:val="0"/>
      <w:marRight w:val="0"/>
      <w:marTop w:val="0"/>
      <w:marBottom w:val="0"/>
      <w:divBdr>
        <w:top w:val="none" w:sz="0" w:space="0" w:color="auto"/>
        <w:left w:val="none" w:sz="0" w:space="0" w:color="auto"/>
        <w:bottom w:val="none" w:sz="0" w:space="0" w:color="auto"/>
        <w:right w:val="none" w:sz="0" w:space="0" w:color="auto"/>
      </w:divBdr>
    </w:div>
    <w:div w:id="1893468511">
      <w:bodyDiv w:val="1"/>
      <w:marLeft w:val="0"/>
      <w:marRight w:val="0"/>
      <w:marTop w:val="0"/>
      <w:marBottom w:val="0"/>
      <w:divBdr>
        <w:top w:val="none" w:sz="0" w:space="0" w:color="auto"/>
        <w:left w:val="none" w:sz="0" w:space="0" w:color="auto"/>
        <w:bottom w:val="none" w:sz="0" w:space="0" w:color="auto"/>
        <w:right w:val="none" w:sz="0" w:space="0" w:color="auto"/>
      </w:divBdr>
    </w:div>
    <w:div w:id="1932155079">
      <w:bodyDiv w:val="1"/>
      <w:marLeft w:val="0"/>
      <w:marRight w:val="0"/>
      <w:marTop w:val="0"/>
      <w:marBottom w:val="0"/>
      <w:divBdr>
        <w:top w:val="none" w:sz="0" w:space="0" w:color="auto"/>
        <w:left w:val="none" w:sz="0" w:space="0" w:color="auto"/>
        <w:bottom w:val="none" w:sz="0" w:space="0" w:color="auto"/>
        <w:right w:val="none" w:sz="0" w:space="0" w:color="auto"/>
      </w:divBdr>
    </w:div>
    <w:div w:id="1954050332">
      <w:bodyDiv w:val="1"/>
      <w:marLeft w:val="0"/>
      <w:marRight w:val="0"/>
      <w:marTop w:val="0"/>
      <w:marBottom w:val="0"/>
      <w:divBdr>
        <w:top w:val="none" w:sz="0" w:space="0" w:color="auto"/>
        <w:left w:val="none" w:sz="0" w:space="0" w:color="auto"/>
        <w:bottom w:val="none" w:sz="0" w:space="0" w:color="auto"/>
        <w:right w:val="none" w:sz="0" w:space="0" w:color="auto"/>
      </w:divBdr>
    </w:div>
    <w:div w:id="2016492569">
      <w:bodyDiv w:val="1"/>
      <w:marLeft w:val="0"/>
      <w:marRight w:val="0"/>
      <w:marTop w:val="0"/>
      <w:marBottom w:val="0"/>
      <w:divBdr>
        <w:top w:val="none" w:sz="0" w:space="0" w:color="auto"/>
        <w:left w:val="none" w:sz="0" w:space="0" w:color="auto"/>
        <w:bottom w:val="none" w:sz="0" w:space="0" w:color="auto"/>
        <w:right w:val="none" w:sz="0" w:space="0" w:color="auto"/>
      </w:divBdr>
    </w:div>
    <w:div w:id="2032300025">
      <w:bodyDiv w:val="1"/>
      <w:marLeft w:val="0"/>
      <w:marRight w:val="0"/>
      <w:marTop w:val="0"/>
      <w:marBottom w:val="0"/>
      <w:divBdr>
        <w:top w:val="none" w:sz="0" w:space="0" w:color="auto"/>
        <w:left w:val="none" w:sz="0" w:space="0" w:color="auto"/>
        <w:bottom w:val="none" w:sz="0" w:space="0" w:color="auto"/>
        <w:right w:val="none" w:sz="0" w:space="0" w:color="auto"/>
      </w:divBdr>
    </w:div>
    <w:div w:id="2032417055">
      <w:bodyDiv w:val="1"/>
      <w:marLeft w:val="0"/>
      <w:marRight w:val="0"/>
      <w:marTop w:val="0"/>
      <w:marBottom w:val="0"/>
      <w:divBdr>
        <w:top w:val="none" w:sz="0" w:space="0" w:color="auto"/>
        <w:left w:val="none" w:sz="0" w:space="0" w:color="auto"/>
        <w:bottom w:val="none" w:sz="0" w:space="0" w:color="auto"/>
        <w:right w:val="none" w:sz="0" w:space="0" w:color="auto"/>
      </w:divBdr>
    </w:div>
    <w:div w:id="2032678570">
      <w:bodyDiv w:val="1"/>
      <w:marLeft w:val="0"/>
      <w:marRight w:val="0"/>
      <w:marTop w:val="0"/>
      <w:marBottom w:val="0"/>
      <w:divBdr>
        <w:top w:val="none" w:sz="0" w:space="0" w:color="auto"/>
        <w:left w:val="none" w:sz="0" w:space="0" w:color="auto"/>
        <w:bottom w:val="none" w:sz="0" w:space="0" w:color="auto"/>
        <w:right w:val="none" w:sz="0" w:space="0" w:color="auto"/>
      </w:divBdr>
    </w:div>
    <w:div w:id="2045329736">
      <w:bodyDiv w:val="1"/>
      <w:marLeft w:val="0"/>
      <w:marRight w:val="0"/>
      <w:marTop w:val="0"/>
      <w:marBottom w:val="0"/>
      <w:divBdr>
        <w:top w:val="none" w:sz="0" w:space="0" w:color="auto"/>
        <w:left w:val="none" w:sz="0" w:space="0" w:color="auto"/>
        <w:bottom w:val="none" w:sz="0" w:space="0" w:color="auto"/>
        <w:right w:val="none" w:sz="0" w:space="0" w:color="auto"/>
      </w:divBdr>
    </w:div>
    <w:div w:id="2048024646">
      <w:bodyDiv w:val="1"/>
      <w:marLeft w:val="0"/>
      <w:marRight w:val="0"/>
      <w:marTop w:val="0"/>
      <w:marBottom w:val="0"/>
      <w:divBdr>
        <w:top w:val="none" w:sz="0" w:space="0" w:color="auto"/>
        <w:left w:val="none" w:sz="0" w:space="0" w:color="auto"/>
        <w:bottom w:val="none" w:sz="0" w:space="0" w:color="auto"/>
        <w:right w:val="none" w:sz="0" w:space="0" w:color="auto"/>
      </w:divBdr>
    </w:div>
    <w:div w:id="2057928126">
      <w:bodyDiv w:val="1"/>
      <w:marLeft w:val="0"/>
      <w:marRight w:val="0"/>
      <w:marTop w:val="0"/>
      <w:marBottom w:val="0"/>
      <w:divBdr>
        <w:top w:val="none" w:sz="0" w:space="0" w:color="auto"/>
        <w:left w:val="none" w:sz="0" w:space="0" w:color="auto"/>
        <w:bottom w:val="none" w:sz="0" w:space="0" w:color="auto"/>
        <w:right w:val="none" w:sz="0" w:space="0" w:color="auto"/>
      </w:divBdr>
    </w:div>
    <w:div w:id="2082824482">
      <w:bodyDiv w:val="1"/>
      <w:marLeft w:val="0"/>
      <w:marRight w:val="0"/>
      <w:marTop w:val="0"/>
      <w:marBottom w:val="0"/>
      <w:divBdr>
        <w:top w:val="none" w:sz="0" w:space="0" w:color="auto"/>
        <w:left w:val="none" w:sz="0" w:space="0" w:color="auto"/>
        <w:bottom w:val="none" w:sz="0" w:space="0" w:color="auto"/>
        <w:right w:val="none" w:sz="0" w:space="0" w:color="auto"/>
      </w:divBdr>
    </w:div>
    <w:div w:id="2109618565">
      <w:bodyDiv w:val="1"/>
      <w:marLeft w:val="0"/>
      <w:marRight w:val="0"/>
      <w:marTop w:val="0"/>
      <w:marBottom w:val="0"/>
      <w:divBdr>
        <w:top w:val="none" w:sz="0" w:space="0" w:color="auto"/>
        <w:left w:val="none" w:sz="0" w:space="0" w:color="auto"/>
        <w:bottom w:val="none" w:sz="0" w:space="0" w:color="auto"/>
        <w:right w:val="none" w:sz="0" w:space="0" w:color="auto"/>
      </w:divBdr>
    </w:div>
    <w:div w:id="2118134835">
      <w:bodyDiv w:val="1"/>
      <w:marLeft w:val="0"/>
      <w:marRight w:val="0"/>
      <w:marTop w:val="0"/>
      <w:marBottom w:val="0"/>
      <w:divBdr>
        <w:top w:val="none" w:sz="0" w:space="0" w:color="auto"/>
        <w:left w:val="none" w:sz="0" w:space="0" w:color="auto"/>
        <w:bottom w:val="none" w:sz="0" w:space="0" w:color="auto"/>
        <w:right w:val="none" w:sz="0" w:space="0" w:color="auto"/>
      </w:divBdr>
    </w:div>
    <w:div w:id="21442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18" Type="http://schemas.openxmlformats.org/officeDocument/2006/relationships/hyperlink" Target="http://www.spilnota.net.ua/ua/article/id-173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visnyk-ekon.uzhnu.edu.ua/article/view/164653"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global-national.in.ua/archive/18-2017/49.pdf" TargetMode="External"/><Relationship Id="rId25" Type="http://schemas.openxmlformats.org/officeDocument/2006/relationships/hyperlink" Target="https://www.nestle.ua/jobs/vacancy/svytoch"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economyandsociety.in.ua/index.php/journal/article/download/2463/23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esu.com.ua/article-59587" TargetMode="External"/><Relationship Id="rId5" Type="http://schemas.openxmlformats.org/officeDocument/2006/relationships/webSettings" Target="webSettings.xml"/><Relationship Id="rId15" Type="http://schemas.openxmlformats.org/officeDocument/2006/relationships/package" Target="embeddings/_____Microsoft_Excel.xlsx"/><Relationship Id="rId23" Type="http://schemas.openxmlformats.org/officeDocument/2006/relationships/hyperlink" Target="https://ela.kpi.ua/server/api/core/bitstreams/66d1d099-0d31-4269-a53f-d17a259e6f13/content"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visnyk-ekon-old.uzhnu.edu.ua/images/pubs/48/48_32.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emf"/><Relationship Id="rId22" Type="http://schemas.openxmlformats.org/officeDocument/2006/relationships/hyperlink" Target="https://essuir.sumdu.edu.ua/bitstream-download/123456789/76919/1/Liuta_Pihul_Hliadko_Teoretychni.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Доходи (виручка) від реалізації продукції</c:v>
                </c:pt>
              </c:strCache>
            </c:strRef>
          </c:tx>
          <c:spPr>
            <a:ln w="22225" cap="rnd">
              <a:solidFill>
                <a:schemeClr val="accent1"/>
              </a:solidFill>
              <a:round/>
            </a:ln>
            <a:effectLst/>
          </c:spPr>
          <c:marker>
            <c:symbol val="none"/>
          </c:marker>
          <c:dLbls>
            <c:dLbl>
              <c:idx val="0"/>
              <c:layout>
                <c:manualLayout>
                  <c:x val="-6.3564814814814838E-2"/>
                  <c:y val="4.3650793650793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85-4B3D-9598-8BBFA5E27EE3}"/>
                </c:ext>
              </c:extLst>
            </c:dLbl>
            <c:dLbl>
              <c:idx val="1"/>
              <c:layout>
                <c:manualLayout>
                  <c:x val="-5.4305555555555558E-2"/>
                  <c:y val="3.968253968253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85-4B3D-9598-8BBFA5E27EE3}"/>
                </c:ext>
              </c:extLst>
            </c:dLbl>
            <c:dLbl>
              <c:idx val="2"/>
              <c:layout>
                <c:manualLayout>
                  <c:x val="-5.4305555555555558E-2"/>
                  <c:y val="-3.1746031746031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85-4B3D-9598-8BBFA5E27EE3}"/>
                </c:ext>
              </c:extLst>
            </c:dLbl>
            <c:dLbl>
              <c:idx val="3"/>
              <c:layout>
                <c:manualLayout>
                  <c:x val="-5.662037037037037E-2"/>
                  <c:y val="1.58730158730158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85-4B3D-9598-8BBFA5E27E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Лист1!$A$2:$A$5</c:f>
              <c:numCache>
                <c:formatCode>General</c:formatCode>
                <c:ptCount val="4"/>
                <c:pt idx="0">
                  <c:v>2020</c:v>
                </c:pt>
                <c:pt idx="1">
                  <c:v>2021</c:v>
                </c:pt>
                <c:pt idx="2">
                  <c:v>2022</c:v>
                </c:pt>
                <c:pt idx="3">
                  <c:v>2023</c:v>
                </c:pt>
              </c:numCache>
            </c:numRef>
          </c:cat>
          <c:val>
            <c:numRef>
              <c:f>Лист1!$B$2:$B$5</c:f>
              <c:numCache>
                <c:formatCode>General</c:formatCode>
                <c:ptCount val="4"/>
                <c:pt idx="0">
                  <c:v>2560385</c:v>
                </c:pt>
                <c:pt idx="1">
                  <c:v>2572657</c:v>
                </c:pt>
                <c:pt idx="2">
                  <c:v>2635805</c:v>
                </c:pt>
                <c:pt idx="3">
                  <c:v>2538810</c:v>
                </c:pt>
              </c:numCache>
            </c:numRef>
          </c:val>
          <c:smooth val="0"/>
          <c:extLst>
            <c:ext xmlns:c16="http://schemas.microsoft.com/office/drawing/2014/chart" uri="{C3380CC4-5D6E-409C-BE32-E72D297353CC}">
              <c16:uniqueId val="{00000000-3585-4B3D-9598-8BBFA5E27EE3}"/>
            </c:ext>
          </c:extLst>
        </c:ser>
        <c:dLbls>
          <c:dLblPos val="ctr"/>
          <c:showLegendKey val="0"/>
          <c:showVal val="1"/>
          <c:showCatName val="0"/>
          <c:showSerName val="0"/>
          <c:showPercent val="0"/>
          <c:showBubbleSize val="0"/>
        </c:dLbls>
        <c:smooth val="0"/>
        <c:axId val="458005576"/>
        <c:axId val="458007544"/>
      </c:lineChart>
      <c:catAx>
        <c:axId val="4580055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uk-UA"/>
          </a:p>
        </c:txPr>
        <c:crossAx val="458007544"/>
        <c:crosses val="autoZero"/>
        <c:auto val="1"/>
        <c:lblAlgn val="ctr"/>
        <c:lblOffset val="100"/>
        <c:noMultiLvlLbl val="0"/>
      </c:catAx>
      <c:valAx>
        <c:axId val="45800754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4580055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3DF17-587A-414C-A5A6-4FFD71AAFD08}"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ru-RU"/>
        </a:p>
      </dgm:t>
    </dgm:pt>
    <dgm:pt modelId="{9E4D1EC8-E242-4DBF-9935-129B963138AE}">
      <dgm:prSet phldrT="[Текст]" custT="1"/>
      <dgm:spPr/>
      <dgm:t>
        <a:bodyPr/>
        <a:lstStyle/>
        <a:p>
          <a:r>
            <a:rPr lang="ru-RU" sz="1000">
              <a:solidFill>
                <a:schemeClr val="tx1"/>
              </a:solidFill>
            </a:rPr>
            <a:t>Показники платоспроможності підприємства</a:t>
          </a:r>
        </a:p>
      </dgm:t>
    </dgm:pt>
    <dgm:pt modelId="{F5FF89E4-C28A-41B8-9F93-E0A1AADF89F5}" type="parTrans" cxnId="{7666F58D-A35B-4D0C-A8BE-499FC77C3B50}">
      <dgm:prSet/>
      <dgm:spPr/>
      <dgm:t>
        <a:bodyPr/>
        <a:lstStyle/>
        <a:p>
          <a:endParaRPr lang="ru-RU" sz="1000">
            <a:solidFill>
              <a:schemeClr val="tx1"/>
            </a:solidFill>
          </a:endParaRPr>
        </a:p>
      </dgm:t>
    </dgm:pt>
    <dgm:pt modelId="{275B9204-52A1-481D-B43B-EFE724BA0D70}" type="sibTrans" cxnId="{7666F58D-A35B-4D0C-A8BE-499FC77C3B50}">
      <dgm:prSet/>
      <dgm:spPr/>
      <dgm:t>
        <a:bodyPr/>
        <a:lstStyle/>
        <a:p>
          <a:endParaRPr lang="ru-RU" sz="1000">
            <a:solidFill>
              <a:schemeClr val="tx1"/>
            </a:solidFill>
          </a:endParaRPr>
        </a:p>
      </dgm:t>
    </dgm:pt>
    <dgm:pt modelId="{9A24BA50-516E-4579-BC6A-15F7D8CB999C}">
      <dgm:prSet phldrT="[Текст]" custT="1"/>
      <dgm:spPr/>
      <dgm:t>
        <a:bodyPr/>
        <a:lstStyle/>
        <a:p>
          <a:r>
            <a:rPr lang="ru-RU" sz="1000">
              <a:solidFill>
                <a:schemeClr val="tx1"/>
              </a:solidFill>
            </a:rPr>
            <a:t>Показники статистичної платоспроможності</a:t>
          </a:r>
        </a:p>
      </dgm:t>
    </dgm:pt>
    <dgm:pt modelId="{BE40740A-0E28-4FC1-9D39-382A1D0DD727}" type="parTrans" cxnId="{C3D7968A-6877-423B-AB13-4ACE3D8D4D8D}">
      <dgm:prSet/>
      <dgm:spPr/>
      <dgm:t>
        <a:bodyPr/>
        <a:lstStyle/>
        <a:p>
          <a:endParaRPr lang="ru-RU" sz="1000">
            <a:solidFill>
              <a:schemeClr val="tx1"/>
            </a:solidFill>
          </a:endParaRPr>
        </a:p>
      </dgm:t>
    </dgm:pt>
    <dgm:pt modelId="{F5B46000-88F7-4E99-BDFA-D3DF6F64E1E3}" type="sibTrans" cxnId="{C3D7968A-6877-423B-AB13-4ACE3D8D4D8D}">
      <dgm:prSet/>
      <dgm:spPr/>
      <dgm:t>
        <a:bodyPr/>
        <a:lstStyle/>
        <a:p>
          <a:endParaRPr lang="ru-RU" sz="1000">
            <a:solidFill>
              <a:schemeClr val="tx1"/>
            </a:solidFill>
          </a:endParaRPr>
        </a:p>
      </dgm:t>
    </dgm:pt>
    <dgm:pt modelId="{2F6295E1-AF0F-4632-89F8-E9CE7BDA377C}">
      <dgm:prSet phldrT="[Текст]" custT="1"/>
      <dgm:spPr/>
      <dgm:t>
        <a:bodyPr/>
        <a:lstStyle/>
        <a:p>
          <a:r>
            <a:rPr lang="ru-RU" sz="1000">
              <a:solidFill>
                <a:schemeClr val="tx1"/>
              </a:solidFill>
            </a:rPr>
            <a:t>Показники перспективної платоспроможності</a:t>
          </a:r>
        </a:p>
      </dgm:t>
    </dgm:pt>
    <dgm:pt modelId="{1AD8138B-5021-4DB1-807D-9FFDF3844D6D}" type="parTrans" cxnId="{1A054AAD-002F-43D8-B385-212C17260A9D}">
      <dgm:prSet/>
      <dgm:spPr/>
      <dgm:t>
        <a:bodyPr/>
        <a:lstStyle/>
        <a:p>
          <a:endParaRPr lang="ru-RU" sz="1000">
            <a:solidFill>
              <a:schemeClr val="tx1"/>
            </a:solidFill>
          </a:endParaRPr>
        </a:p>
      </dgm:t>
    </dgm:pt>
    <dgm:pt modelId="{953375A3-898E-4E4E-8C5C-2E8330858444}" type="sibTrans" cxnId="{1A054AAD-002F-43D8-B385-212C17260A9D}">
      <dgm:prSet/>
      <dgm:spPr/>
      <dgm:t>
        <a:bodyPr/>
        <a:lstStyle/>
        <a:p>
          <a:endParaRPr lang="ru-RU" sz="1000">
            <a:solidFill>
              <a:schemeClr val="tx1"/>
            </a:solidFill>
          </a:endParaRPr>
        </a:p>
      </dgm:t>
    </dgm:pt>
    <dgm:pt modelId="{CAE65B11-D586-4439-89C6-3B48807C56C5}">
      <dgm:prSet phldrT="[Текст]" custT="1"/>
      <dgm:spPr/>
      <dgm:t>
        <a:bodyPr/>
        <a:lstStyle/>
        <a:p>
          <a:r>
            <a:rPr lang="ru-RU" sz="1000">
              <a:solidFill>
                <a:schemeClr val="tx1"/>
              </a:solidFill>
            </a:rPr>
            <a:t>Показники динамічної платоспроможності</a:t>
          </a:r>
        </a:p>
      </dgm:t>
    </dgm:pt>
    <dgm:pt modelId="{79197123-1831-48D8-B5B6-3BD076679650}" type="parTrans" cxnId="{239E872E-D3A6-4070-A459-C4C51C2A0602}">
      <dgm:prSet/>
      <dgm:spPr/>
      <dgm:t>
        <a:bodyPr/>
        <a:lstStyle/>
        <a:p>
          <a:endParaRPr lang="ru-RU" sz="1000">
            <a:solidFill>
              <a:schemeClr val="tx1"/>
            </a:solidFill>
          </a:endParaRPr>
        </a:p>
      </dgm:t>
    </dgm:pt>
    <dgm:pt modelId="{8551D784-3801-4857-B6F7-F9856824FF3C}" type="sibTrans" cxnId="{239E872E-D3A6-4070-A459-C4C51C2A0602}">
      <dgm:prSet/>
      <dgm:spPr/>
      <dgm:t>
        <a:bodyPr/>
        <a:lstStyle/>
        <a:p>
          <a:endParaRPr lang="ru-RU" sz="1000">
            <a:solidFill>
              <a:schemeClr val="tx1"/>
            </a:solidFill>
          </a:endParaRPr>
        </a:p>
      </dgm:t>
    </dgm:pt>
    <dgm:pt modelId="{E2587E6C-D68B-47EC-98EF-0C1C4A2A9584}">
      <dgm:prSet custT="1"/>
      <dgm:spPr/>
      <dgm:t>
        <a:bodyPr/>
        <a:lstStyle/>
        <a:p>
          <a:r>
            <a:rPr lang="ru-RU" sz="1000">
              <a:solidFill>
                <a:schemeClr val="tx1"/>
              </a:solidFill>
            </a:rPr>
            <a:t>Допоміжні (уточнювальні)</a:t>
          </a:r>
        </a:p>
      </dgm:t>
    </dgm:pt>
    <dgm:pt modelId="{13BE6B5D-91EC-492E-8FD1-29E04EF664BA}" type="parTrans" cxnId="{589E9D63-ABF5-4CEC-BA68-26516F61EB3A}">
      <dgm:prSet/>
      <dgm:spPr/>
      <dgm:t>
        <a:bodyPr/>
        <a:lstStyle/>
        <a:p>
          <a:endParaRPr lang="ru-RU" sz="1000">
            <a:solidFill>
              <a:schemeClr val="tx1"/>
            </a:solidFill>
          </a:endParaRPr>
        </a:p>
      </dgm:t>
    </dgm:pt>
    <dgm:pt modelId="{7940C52C-F871-4008-A6A5-FE883F6E483A}" type="sibTrans" cxnId="{589E9D63-ABF5-4CEC-BA68-26516F61EB3A}">
      <dgm:prSet/>
      <dgm:spPr/>
      <dgm:t>
        <a:bodyPr/>
        <a:lstStyle/>
        <a:p>
          <a:endParaRPr lang="ru-RU" sz="1000">
            <a:solidFill>
              <a:schemeClr val="tx1"/>
            </a:solidFill>
          </a:endParaRPr>
        </a:p>
      </dgm:t>
    </dgm:pt>
    <dgm:pt modelId="{3707814B-A5B9-4D66-B464-07771E3C10DF}">
      <dgm:prSet custT="1"/>
      <dgm:spPr/>
      <dgm:t>
        <a:bodyPr/>
        <a:lstStyle/>
        <a:p>
          <a:r>
            <a:rPr lang="ru-RU" sz="1000">
              <a:solidFill>
                <a:schemeClr val="tx1"/>
              </a:solidFill>
            </a:rPr>
            <a:t>Основні</a:t>
          </a:r>
        </a:p>
      </dgm:t>
    </dgm:pt>
    <dgm:pt modelId="{16A7B30D-15A2-492E-AD45-AC3B88FB0A8D}" type="parTrans" cxnId="{62F82326-6E9D-4D59-9FBE-8C54C125C147}">
      <dgm:prSet/>
      <dgm:spPr/>
      <dgm:t>
        <a:bodyPr/>
        <a:lstStyle/>
        <a:p>
          <a:endParaRPr lang="ru-RU" sz="1000">
            <a:solidFill>
              <a:schemeClr val="tx1"/>
            </a:solidFill>
          </a:endParaRPr>
        </a:p>
      </dgm:t>
    </dgm:pt>
    <dgm:pt modelId="{3F4E3024-2D0D-4DFE-A2E1-DC4A2E248421}" type="sibTrans" cxnId="{62F82326-6E9D-4D59-9FBE-8C54C125C147}">
      <dgm:prSet/>
      <dgm:spPr/>
      <dgm:t>
        <a:bodyPr/>
        <a:lstStyle/>
        <a:p>
          <a:endParaRPr lang="ru-RU" sz="1000">
            <a:solidFill>
              <a:schemeClr val="tx1"/>
            </a:solidFill>
          </a:endParaRPr>
        </a:p>
      </dgm:t>
    </dgm:pt>
    <dgm:pt modelId="{6E97ED47-DCFC-48DA-9217-453B9EE8E489}">
      <dgm:prSet custT="1"/>
      <dgm:spPr/>
      <dgm:t>
        <a:bodyPr/>
        <a:lstStyle/>
        <a:p>
          <a:r>
            <a:rPr lang="ru-RU" sz="1000">
              <a:solidFill>
                <a:schemeClr val="tx1"/>
              </a:solidFill>
            </a:rPr>
            <a:t>Основні</a:t>
          </a:r>
        </a:p>
      </dgm:t>
    </dgm:pt>
    <dgm:pt modelId="{CB3CF4FB-B59D-4A0C-A02D-7155E6011ADD}" type="parTrans" cxnId="{9D837671-61EE-4F01-A8E9-2FA940BA0F1D}">
      <dgm:prSet/>
      <dgm:spPr/>
      <dgm:t>
        <a:bodyPr/>
        <a:lstStyle/>
        <a:p>
          <a:endParaRPr lang="ru-RU" sz="1000">
            <a:solidFill>
              <a:schemeClr val="tx1"/>
            </a:solidFill>
          </a:endParaRPr>
        </a:p>
      </dgm:t>
    </dgm:pt>
    <dgm:pt modelId="{02234243-FAD6-4D51-885C-45B6E686A160}" type="sibTrans" cxnId="{9D837671-61EE-4F01-A8E9-2FA940BA0F1D}">
      <dgm:prSet/>
      <dgm:spPr/>
      <dgm:t>
        <a:bodyPr/>
        <a:lstStyle/>
        <a:p>
          <a:endParaRPr lang="ru-RU" sz="1000">
            <a:solidFill>
              <a:schemeClr val="tx1"/>
            </a:solidFill>
          </a:endParaRPr>
        </a:p>
      </dgm:t>
    </dgm:pt>
    <dgm:pt modelId="{EAD3E485-1781-4496-9CA0-77CDA07E9769}">
      <dgm:prSet custT="1"/>
      <dgm:spPr/>
      <dgm:t>
        <a:bodyPr/>
        <a:lstStyle/>
        <a:p>
          <a:r>
            <a:rPr lang="ru-RU" sz="1000">
              <a:solidFill>
                <a:schemeClr val="tx1"/>
              </a:solidFill>
            </a:rPr>
            <a:t>Допоміжні (уточнювальні)</a:t>
          </a:r>
        </a:p>
      </dgm:t>
    </dgm:pt>
    <dgm:pt modelId="{552C44A6-E867-4163-9641-D817F73F85EC}" type="parTrans" cxnId="{249CE3D0-5835-4E37-8B2E-52833ACD4EC3}">
      <dgm:prSet/>
      <dgm:spPr/>
      <dgm:t>
        <a:bodyPr/>
        <a:lstStyle/>
        <a:p>
          <a:endParaRPr lang="ru-RU" sz="1000">
            <a:solidFill>
              <a:schemeClr val="tx1"/>
            </a:solidFill>
          </a:endParaRPr>
        </a:p>
      </dgm:t>
    </dgm:pt>
    <dgm:pt modelId="{B3C906F7-B3E9-4317-AB8D-D6BDFF795DD9}" type="sibTrans" cxnId="{249CE3D0-5835-4E37-8B2E-52833ACD4EC3}">
      <dgm:prSet/>
      <dgm:spPr/>
      <dgm:t>
        <a:bodyPr/>
        <a:lstStyle/>
        <a:p>
          <a:endParaRPr lang="ru-RU" sz="1000">
            <a:solidFill>
              <a:schemeClr val="tx1"/>
            </a:solidFill>
          </a:endParaRPr>
        </a:p>
      </dgm:t>
    </dgm:pt>
    <dgm:pt modelId="{FCA96AE2-53AA-4B34-9A74-87112F5E6E50}">
      <dgm:prSet custT="1"/>
      <dgm:spPr/>
      <dgm:t>
        <a:bodyPr/>
        <a:lstStyle/>
        <a:p>
          <a:r>
            <a:rPr lang="ru-RU" sz="1000">
              <a:solidFill>
                <a:schemeClr val="tx1"/>
              </a:solidFill>
            </a:rPr>
            <a:t>Показник миттєвого виконання</a:t>
          </a:r>
        </a:p>
      </dgm:t>
    </dgm:pt>
    <dgm:pt modelId="{7861EC8F-4609-4072-93CF-466AA6AB8240}" type="parTrans" cxnId="{AAAF0529-2D0B-4D1A-BC6C-4D27C76B5DFE}">
      <dgm:prSet/>
      <dgm:spPr/>
      <dgm:t>
        <a:bodyPr/>
        <a:lstStyle/>
        <a:p>
          <a:endParaRPr lang="ru-RU" sz="1000">
            <a:solidFill>
              <a:schemeClr val="tx1"/>
            </a:solidFill>
          </a:endParaRPr>
        </a:p>
      </dgm:t>
    </dgm:pt>
    <dgm:pt modelId="{1D877A7D-3F8E-4B6C-ABF1-52024BB08A98}" type="sibTrans" cxnId="{AAAF0529-2D0B-4D1A-BC6C-4D27C76B5DFE}">
      <dgm:prSet/>
      <dgm:spPr/>
      <dgm:t>
        <a:bodyPr/>
        <a:lstStyle/>
        <a:p>
          <a:endParaRPr lang="ru-RU" sz="1000">
            <a:solidFill>
              <a:schemeClr val="tx1"/>
            </a:solidFill>
          </a:endParaRPr>
        </a:p>
      </dgm:t>
    </dgm:pt>
    <dgm:pt modelId="{9A5984E4-6938-4C6E-881C-3FB9E267EB12}">
      <dgm:prSet custT="1"/>
      <dgm:spPr/>
      <dgm:t>
        <a:bodyPr/>
        <a:lstStyle/>
        <a:p>
          <a:r>
            <a:rPr lang="ru-RU" sz="1000">
              <a:solidFill>
                <a:schemeClr val="tx1"/>
              </a:solidFill>
            </a:rPr>
            <a:t>Показник перспективного виконання зобов'язань</a:t>
          </a:r>
        </a:p>
      </dgm:t>
    </dgm:pt>
    <dgm:pt modelId="{8BA8DCAA-9E36-439A-890E-3BF52E4223C6}" type="parTrans" cxnId="{A34A0BED-FFA3-4A82-B47C-E88739B56C6D}">
      <dgm:prSet/>
      <dgm:spPr/>
      <dgm:t>
        <a:bodyPr/>
        <a:lstStyle/>
        <a:p>
          <a:endParaRPr lang="ru-RU" sz="1000">
            <a:solidFill>
              <a:schemeClr val="tx1"/>
            </a:solidFill>
          </a:endParaRPr>
        </a:p>
      </dgm:t>
    </dgm:pt>
    <dgm:pt modelId="{7BC35D19-E73C-4FF8-8776-E23F9DFC0108}" type="sibTrans" cxnId="{A34A0BED-FFA3-4A82-B47C-E88739B56C6D}">
      <dgm:prSet/>
      <dgm:spPr/>
      <dgm:t>
        <a:bodyPr/>
        <a:lstStyle/>
        <a:p>
          <a:endParaRPr lang="ru-RU" sz="1000">
            <a:solidFill>
              <a:schemeClr val="tx1"/>
            </a:solidFill>
          </a:endParaRPr>
        </a:p>
      </dgm:t>
    </dgm:pt>
    <dgm:pt modelId="{33A9359A-B4DF-4AD5-827A-BFB1C1B3BDE7}">
      <dgm:prSet custT="1"/>
      <dgm:spPr/>
      <dgm:t>
        <a:bodyPr/>
        <a:lstStyle/>
        <a:p>
          <a:r>
            <a:rPr lang="ru-RU" sz="1000">
              <a:solidFill>
                <a:schemeClr val="tx1"/>
              </a:solidFill>
            </a:rPr>
            <a:t>Показник достатності генерування коштів</a:t>
          </a:r>
        </a:p>
      </dgm:t>
    </dgm:pt>
    <dgm:pt modelId="{C7360D78-D8EA-4018-88A4-B7C1B7DF9895}" type="parTrans" cxnId="{708CECCA-5474-4A4D-9EE1-30CE1279819F}">
      <dgm:prSet/>
      <dgm:spPr/>
      <dgm:t>
        <a:bodyPr/>
        <a:lstStyle/>
        <a:p>
          <a:endParaRPr lang="ru-RU" sz="1000">
            <a:solidFill>
              <a:schemeClr val="tx1"/>
            </a:solidFill>
          </a:endParaRPr>
        </a:p>
      </dgm:t>
    </dgm:pt>
    <dgm:pt modelId="{E53A61D7-AA8C-406C-80EC-4203060C3FD3}" type="sibTrans" cxnId="{708CECCA-5474-4A4D-9EE1-30CE1279819F}">
      <dgm:prSet/>
      <dgm:spPr/>
      <dgm:t>
        <a:bodyPr/>
        <a:lstStyle/>
        <a:p>
          <a:endParaRPr lang="ru-RU" sz="1000">
            <a:solidFill>
              <a:schemeClr val="tx1"/>
            </a:solidFill>
          </a:endParaRPr>
        </a:p>
      </dgm:t>
    </dgm:pt>
    <dgm:pt modelId="{E88DE6E4-C7A8-40FA-9853-6827E1D1A09D}">
      <dgm:prSet custT="1"/>
      <dgm:spPr/>
      <dgm:t>
        <a:bodyPr/>
        <a:lstStyle/>
        <a:p>
          <a:r>
            <a:rPr lang="ru-RU" sz="1000">
              <a:solidFill>
                <a:schemeClr val="tx1"/>
              </a:solidFill>
            </a:rPr>
            <a:t>Період обігу товарних запасів</a:t>
          </a:r>
        </a:p>
      </dgm:t>
    </dgm:pt>
    <dgm:pt modelId="{54A0E30A-5FA6-422C-93E8-51A312DBCDA0}" type="parTrans" cxnId="{9BC2329A-BE2E-4309-81C6-ACE75AC9A926}">
      <dgm:prSet/>
      <dgm:spPr/>
      <dgm:t>
        <a:bodyPr/>
        <a:lstStyle/>
        <a:p>
          <a:endParaRPr lang="ru-RU" sz="1000">
            <a:solidFill>
              <a:schemeClr val="tx1"/>
            </a:solidFill>
          </a:endParaRPr>
        </a:p>
      </dgm:t>
    </dgm:pt>
    <dgm:pt modelId="{F49E5B40-059C-4E66-A9D6-6DCBF05FE5FD}" type="sibTrans" cxnId="{9BC2329A-BE2E-4309-81C6-ACE75AC9A926}">
      <dgm:prSet/>
      <dgm:spPr/>
      <dgm:t>
        <a:bodyPr/>
        <a:lstStyle/>
        <a:p>
          <a:endParaRPr lang="ru-RU" sz="1000">
            <a:solidFill>
              <a:schemeClr val="tx1"/>
            </a:solidFill>
          </a:endParaRPr>
        </a:p>
      </dgm:t>
    </dgm:pt>
    <dgm:pt modelId="{8E721B67-F4E2-46AC-AD48-CC316540D262}">
      <dgm:prSet custT="1"/>
      <dgm:spPr/>
      <dgm:t>
        <a:bodyPr/>
        <a:lstStyle/>
        <a:p>
          <a:r>
            <a:rPr lang="ru-RU" sz="1000">
              <a:solidFill>
                <a:schemeClr val="tx1"/>
              </a:solidFill>
            </a:rPr>
            <a:t>Період обігу дебіторської заборгованості</a:t>
          </a:r>
        </a:p>
      </dgm:t>
    </dgm:pt>
    <dgm:pt modelId="{A8AB0028-B6CD-428D-B5DD-8B6CB567F7D2}" type="parTrans" cxnId="{26831E94-29BD-464D-B368-BA12B60375E6}">
      <dgm:prSet/>
      <dgm:spPr/>
      <dgm:t>
        <a:bodyPr/>
        <a:lstStyle/>
        <a:p>
          <a:endParaRPr lang="ru-RU" sz="1000">
            <a:solidFill>
              <a:schemeClr val="tx1"/>
            </a:solidFill>
          </a:endParaRPr>
        </a:p>
      </dgm:t>
    </dgm:pt>
    <dgm:pt modelId="{6D88903B-6274-408B-BDB5-17C5B16B3E5E}" type="sibTrans" cxnId="{26831E94-29BD-464D-B368-BA12B60375E6}">
      <dgm:prSet/>
      <dgm:spPr/>
      <dgm:t>
        <a:bodyPr/>
        <a:lstStyle/>
        <a:p>
          <a:endParaRPr lang="ru-RU" sz="1000">
            <a:solidFill>
              <a:schemeClr val="tx1"/>
            </a:solidFill>
          </a:endParaRPr>
        </a:p>
      </dgm:t>
    </dgm:pt>
    <dgm:pt modelId="{0D054871-D59D-4096-A211-8875A0A95D9E}">
      <dgm:prSet custT="1"/>
      <dgm:spPr/>
      <dgm:t>
        <a:bodyPr/>
        <a:lstStyle/>
        <a:p>
          <a:r>
            <a:rPr lang="ru-RU" sz="1000">
              <a:solidFill>
                <a:schemeClr val="tx1"/>
              </a:solidFill>
            </a:rPr>
            <a:t>Коефіцієнт покриття</a:t>
          </a:r>
        </a:p>
      </dgm:t>
    </dgm:pt>
    <dgm:pt modelId="{00F7339F-D7DC-4B31-8A41-9E66B96E0549}" type="parTrans" cxnId="{81F0AA1E-CA73-49B6-AFFA-E1BFF025ECB0}">
      <dgm:prSet/>
      <dgm:spPr/>
      <dgm:t>
        <a:bodyPr/>
        <a:lstStyle/>
        <a:p>
          <a:endParaRPr lang="ru-RU" sz="1000">
            <a:solidFill>
              <a:schemeClr val="tx1"/>
            </a:solidFill>
          </a:endParaRPr>
        </a:p>
      </dgm:t>
    </dgm:pt>
    <dgm:pt modelId="{7A7D61BB-900D-4090-A85F-0A982D25E678}" type="sibTrans" cxnId="{81F0AA1E-CA73-49B6-AFFA-E1BFF025ECB0}">
      <dgm:prSet/>
      <dgm:spPr/>
      <dgm:t>
        <a:bodyPr/>
        <a:lstStyle/>
        <a:p>
          <a:endParaRPr lang="ru-RU" sz="1000">
            <a:solidFill>
              <a:schemeClr val="tx1"/>
            </a:solidFill>
          </a:endParaRPr>
        </a:p>
      </dgm:t>
    </dgm:pt>
    <dgm:pt modelId="{1E05431D-5125-4C25-8CAE-BE3B1B97FF50}">
      <dgm:prSet custT="1"/>
      <dgm:spPr/>
      <dgm:t>
        <a:bodyPr/>
        <a:lstStyle/>
        <a:p>
          <a:r>
            <a:rPr lang="ru-RU" sz="1000">
              <a:solidFill>
                <a:schemeClr val="tx1"/>
              </a:solidFill>
            </a:rPr>
            <a:t>Коефіцієнт критичної ліквідності</a:t>
          </a:r>
        </a:p>
      </dgm:t>
    </dgm:pt>
    <dgm:pt modelId="{F7131541-A54A-4439-8253-8096A5038D94}" type="parTrans" cxnId="{12FACB3F-FD76-4747-BD25-40624E39DB25}">
      <dgm:prSet/>
      <dgm:spPr/>
      <dgm:t>
        <a:bodyPr/>
        <a:lstStyle/>
        <a:p>
          <a:endParaRPr lang="ru-RU" sz="1000">
            <a:solidFill>
              <a:schemeClr val="tx1"/>
            </a:solidFill>
          </a:endParaRPr>
        </a:p>
      </dgm:t>
    </dgm:pt>
    <dgm:pt modelId="{9CF2A603-7F3E-4B75-867D-F02466CDFBDE}" type="sibTrans" cxnId="{12FACB3F-FD76-4747-BD25-40624E39DB25}">
      <dgm:prSet/>
      <dgm:spPr/>
      <dgm:t>
        <a:bodyPr/>
        <a:lstStyle/>
        <a:p>
          <a:endParaRPr lang="ru-RU" sz="1000">
            <a:solidFill>
              <a:schemeClr val="tx1"/>
            </a:solidFill>
          </a:endParaRPr>
        </a:p>
      </dgm:t>
    </dgm:pt>
    <dgm:pt modelId="{28DBEAAD-89CA-4F96-940A-14B67EE6C908}">
      <dgm:prSet custT="1"/>
      <dgm:spPr/>
      <dgm:t>
        <a:bodyPr/>
        <a:lstStyle/>
        <a:p>
          <a:r>
            <a:rPr lang="ru-RU" sz="1000">
              <a:solidFill>
                <a:schemeClr val="tx1"/>
              </a:solidFill>
            </a:rPr>
            <a:t>Коефіцієнт абсолютної ліквідності</a:t>
          </a:r>
        </a:p>
      </dgm:t>
    </dgm:pt>
    <dgm:pt modelId="{74C35CDF-D6E2-4AD2-AF51-35368DD46AA9}" type="parTrans" cxnId="{199AC9F9-F920-4278-8E58-567B40BBB1D9}">
      <dgm:prSet/>
      <dgm:spPr/>
      <dgm:t>
        <a:bodyPr/>
        <a:lstStyle/>
        <a:p>
          <a:endParaRPr lang="ru-RU" sz="1000">
            <a:solidFill>
              <a:schemeClr val="tx1"/>
            </a:solidFill>
          </a:endParaRPr>
        </a:p>
      </dgm:t>
    </dgm:pt>
    <dgm:pt modelId="{8B03DCA2-69A3-4771-AC79-91E83A27AF45}" type="sibTrans" cxnId="{199AC9F9-F920-4278-8E58-567B40BBB1D9}">
      <dgm:prSet/>
      <dgm:spPr/>
      <dgm:t>
        <a:bodyPr/>
        <a:lstStyle/>
        <a:p>
          <a:endParaRPr lang="ru-RU" sz="1000">
            <a:solidFill>
              <a:schemeClr val="tx1"/>
            </a:solidFill>
          </a:endParaRPr>
        </a:p>
      </dgm:t>
    </dgm:pt>
    <dgm:pt modelId="{A87A5998-52EB-4DB2-8FEE-04C55EF2EDAA}">
      <dgm:prSet custT="1"/>
      <dgm:spPr/>
      <dgm:t>
        <a:bodyPr/>
        <a:lstStyle/>
        <a:p>
          <a:r>
            <a:rPr lang="ru-RU" sz="1000">
              <a:solidFill>
                <a:schemeClr val="tx1"/>
              </a:solidFill>
            </a:rPr>
            <a:t>Обсяг сальдового грошового потоку</a:t>
          </a:r>
        </a:p>
      </dgm:t>
    </dgm:pt>
    <dgm:pt modelId="{555975A4-544A-4F0E-8383-90DBF14F3548}" type="parTrans" cxnId="{268DB672-4B09-472C-87E6-5FB523CE3610}">
      <dgm:prSet/>
      <dgm:spPr/>
      <dgm:t>
        <a:bodyPr/>
        <a:lstStyle/>
        <a:p>
          <a:endParaRPr lang="ru-RU" sz="1000">
            <a:solidFill>
              <a:schemeClr val="tx1"/>
            </a:solidFill>
          </a:endParaRPr>
        </a:p>
      </dgm:t>
    </dgm:pt>
    <dgm:pt modelId="{E0C3CC0A-E70E-423E-9E7F-ED93D5FE0C2A}" type="sibTrans" cxnId="{268DB672-4B09-472C-87E6-5FB523CE3610}">
      <dgm:prSet/>
      <dgm:spPr/>
      <dgm:t>
        <a:bodyPr/>
        <a:lstStyle/>
        <a:p>
          <a:endParaRPr lang="ru-RU" sz="1000">
            <a:solidFill>
              <a:schemeClr val="tx1"/>
            </a:solidFill>
          </a:endParaRPr>
        </a:p>
      </dgm:t>
    </dgm:pt>
    <dgm:pt modelId="{A9F5D26C-E3F9-4614-A2BF-F48F44E903B4}">
      <dgm:prSet custT="1"/>
      <dgm:spPr/>
      <dgm:t>
        <a:bodyPr/>
        <a:lstStyle/>
        <a:p>
          <a:r>
            <a:rPr lang="ru-RU" sz="1000">
              <a:solidFill>
                <a:schemeClr val="tx1"/>
              </a:solidFill>
            </a:rPr>
            <a:t>Коефіцієнт синхронності грошових потоків</a:t>
          </a:r>
        </a:p>
      </dgm:t>
    </dgm:pt>
    <dgm:pt modelId="{9ECBC420-9BE8-4D9F-BA6F-F7663F5D66AC}" type="parTrans" cxnId="{946E02A0-F412-4998-8724-E4355B2A7582}">
      <dgm:prSet/>
      <dgm:spPr/>
      <dgm:t>
        <a:bodyPr/>
        <a:lstStyle/>
        <a:p>
          <a:endParaRPr lang="ru-RU" sz="1000">
            <a:solidFill>
              <a:schemeClr val="tx1"/>
            </a:solidFill>
          </a:endParaRPr>
        </a:p>
      </dgm:t>
    </dgm:pt>
    <dgm:pt modelId="{A85EEAA5-E7A5-40D7-B2FE-6863F6987A8D}" type="sibTrans" cxnId="{946E02A0-F412-4998-8724-E4355B2A7582}">
      <dgm:prSet/>
      <dgm:spPr/>
      <dgm:t>
        <a:bodyPr/>
        <a:lstStyle/>
        <a:p>
          <a:endParaRPr lang="ru-RU" sz="1000">
            <a:solidFill>
              <a:schemeClr val="tx1"/>
            </a:solidFill>
          </a:endParaRPr>
        </a:p>
      </dgm:t>
    </dgm:pt>
    <dgm:pt modelId="{0450E7AC-ACA6-4668-B1A8-E2F9F0120F71}">
      <dgm:prSet custT="1"/>
      <dgm:spPr/>
      <dgm:t>
        <a:bodyPr/>
        <a:lstStyle/>
        <a:p>
          <a:r>
            <a:rPr lang="ru-RU" sz="1000">
              <a:solidFill>
                <a:schemeClr val="tx1"/>
              </a:solidFill>
            </a:rPr>
            <a:t>Коефіцієнт достатності коштів</a:t>
          </a:r>
        </a:p>
      </dgm:t>
    </dgm:pt>
    <dgm:pt modelId="{4CF65178-A2D5-451E-99E9-BCFAFCE242CF}" type="parTrans" cxnId="{5E9BB308-22FA-4349-8AA1-6C301E916E4D}">
      <dgm:prSet/>
      <dgm:spPr/>
      <dgm:t>
        <a:bodyPr/>
        <a:lstStyle/>
        <a:p>
          <a:endParaRPr lang="ru-RU" sz="1000">
            <a:solidFill>
              <a:schemeClr val="tx1"/>
            </a:solidFill>
          </a:endParaRPr>
        </a:p>
      </dgm:t>
    </dgm:pt>
    <dgm:pt modelId="{893DFB9A-3F62-4E41-A30D-73C9B8A44CED}" type="sibTrans" cxnId="{5E9BB308-22FA-4349-8AA1-6C301E916E4D}">
      <dgm:prSet/>
      <dgm:spPr/>
      <dgm:t>
        <a:bodyPr/>
        <a:lstStyle/>
        <a:p>
          <a:endParaRPr lang="ru-RU" sz="1000">
            <a:solidFill>
              <a:schemeClr val="tx1"/>
            </a:solidFill>
          </a:endParaRPr>
        </a:p>
      </dgm:t>
    </dgm:pt>
    <dgm:pt modelId="{4F57D97B-5563-415B-8F25-0B4508E49358}">
      <dgm:prSet custT="1"/>
      <dgm:spPr/>
      <dgm:t>
        <a:bodyPr/>
        <a:lstStyle/>
        <a:p>
          <a:r>
            <a:rPr lang="ru-RU" sz="1000">
              <a:solidFill>
                <a:schemeClr val="tx1"/>
              </a:solidFill>
            </a:rPr>
            <a:t>Синхронність надходження та видатків</a:t>
          </a:r>
        </a:p>
      </dgm:t>
    </dgm:pt>
    <dgm:pt modelId="{6C44325A-1F16-44CC-8B71-4EE8817B7773}" type="parTrans" cxnId="{FE326220-BB5D-42D7-9AE7-F01ABB13EC45}">
      <dgm:prSet/>
      <dgm:spPr/>
      <dgm:t>
        <a:bodyPr/>
        <a:lstStyle/>
        <a:p>
          <a:endParaRPr lang="ru-RU" sz="1000">
            <a:solidFill>
              <a:schemeClr val="tx1"/>
            </a:solidFill>
          </a:endParaRPr>
        </a:p>
      </dgm:t>
    </dgm:pt>
    <dgm:pt modelId="{EC658AFB-A0B2-4B33-B763-98623A040980}" type="sibTrans" cxnId="{FE326220-BB5D-42D7-9AE7-F01ABB13EC45}">
      <dgm:prSet/>
      <dgm:spPr/>
      <dgm:t>
        <a:bodyPr/>
        <a:lstStyle/>
        <a:p>
          <a:endParaRPr lang="ru-RU" sz="1000">
            <a:solidFill>
              <a:schemeClr val="tx1"/>
            </a:solidFill>
          </a:endParaRPr>
        </a:p>
      </dgm:t>
    </dgm:pt>
    <dgm:pt modelId="{F977350E-A212-4AFE-A670-22B7CF1D771F}">
      <dgm:prSet custT="1"/>
      <dgm:spPr/>
      <dgm:t>
        <a:bodyPr/>
        <a:lstStyle/>
        <a:p>
          <a:r>
            <a:rPr lang="ru-RU" sz="1000">
              <a:solidFill>
                <a:schemeClr val="tx1"/>
              </a:solidFill>
            </a:rPr>
            <a:t>Рівномірність надходження</a:t>
          </a:r>
        </a:p>
      </dgm:t>
    </dgm:pt>
    <dgm:pt modelId="{9640ECCF-5162-4186-97BC-763848F2F70F}" type="parTrans" cxnId="{2F823CB5-1E39-4233-B935-B165B58525A4}">
      <dgm:prSet/>
      <dgm:spPr/>
      <dgm:t>
        <a:bodyPr/>
        <a:lstStyle/>
        <a:p>
          <a:endParaRPr lang="ru-RU" sz="1000">
            <a:solidFill>
              <a:schemeClr val="tx1"/>
            </a:solidFill>
          </a:endParaRPr>
        </a:p>
      </dgm:t>
    </dgm:pt>
    <dgm:pt modelId="{B50D1737-27C3-4A22-88BA-37EFD02C3FA7}" type="sibTrans" cxnId="{2F823CB5-1E39-4233-B935-B165B58525A4}">
      <dgm:prSet/>
      <dgm:spPr/>
      <dgm:t>
        <a:bodyPr/>
        <a:lstStyle/>
        <a:p>
          <a:endParaRPr lang="ru-RU" sz="1000">
            <a:solidFill>
              <a:schemeClr val="tx1"/>
            </a:solidFill>
          </a:endParaRPr>
        </a:p>
      </dgm:t>
    </dgm:pt>
    <dgm:pt modelId="{6928D4E7-48AE-4E11-818D-3412E10647C1}">
      <dgm:prSet custT="1"/>
      <dgm:spPr/>
      <dgm:t>
        <a:bodyPr/>
        <a:lstStyle/>
        <a:p>
          <a:r>
            <a:rPr lang="ru-RU" sz="1000">
              <a:solidFill>
                <a:schemeClr val="tx1"/>
              </a:solidFill>
            </a:rPr>
            <a:t>Коефіцієнт рівномірності надходжень</a:t>
          </a:r>
        </a:p>
      </dgm:t>
    </dgm:pt>
    <dgm:pt modelId="{E44EEC82-4E26-4B49-AB2B-D97A97E996E4}" type="parTrans" cxnId="{532B308B-D1EF-4BA8-8FF0-72EF7DF885F2}">
      <dgm:prSet/>
      <dgm:spPr/>
      <dgm:t>
        <a:bodyPr/>
        <a:lstStyle/>
        <a:p>
          <a:endParaRPr lang="ru-RU" sz="1000">
            <a:solidFill>
              <a:schemeClr val="tx1"/>
            </a:solidFill>
          </a:endParaRPr>
        </a:p>
      </dgm:t>
    </dgm:pt>
    <dgm:pt modelId="{5B5512B3-DF19-4BED-AD6C-92EA562FC80D}" type="sibTrans" cxnId="{532B308B-D1EF-4BA8-8FF0-72EF7DF885F2}">
      <dgm:prSet/>
      <dgm:spPr/>
      <dgm:t>
        <a:bodyPr/>
        <a:lstStyle/>
        <a:p>
          <a:endParaRPr lang="ru-RU" sz="1000">
            <a:solidFill>
              <a:schemeClr val="tx1"/>
            </a:solidFill>
          </a:endParaRPr>
        </a:p>
      </dgm:t>
    </dgm:pt>
    <dgm:pt modelId="{FBFC997F-A14E-4A3D-B638-9B3AA1A4EC45}">
      <dgm:prSet custT="1"/>
      <dgm:spPr/>
      <dgm:t>
        <a:bodyPr/>
        <a:lstStyle/>
        <a:p>
          <a:r>
            <a:rPr lang="ru-RU" sz="1000">
              <a:solidFill>
                <a:schemeClr val="tx1"/>
              </a:solidFill>
            </a:rPr>
            <a:t>Рівномірність видатків</a:t>
          </a:r>
        </a:p>
      </dgm:t>
    </dgm:pt>
    <dgm:pt modelId="{DFD84332-8090-4A4F-B689-BCCC8AECDDC1}" type="parTrans" cxnId="{9E08CA39-F31D-4055-A748-264DB9AE8861}">
      <dgm:prSet/>
      <dgm:spPr/>
      <dgm:t>
        <a:bodyPr/>
        <a:lstStyle/>
        <a:p>
          <a:endParaRPr lang="ru-RU" sz="1000">
            <a:solidFill>
              <a:schemeClr val="tx1"/>
            </a:solidFill>
          </a:endParaRPr>
        </a:p>
      </dgm:t>
    </dgm:pt>
    <dgm:pt modelId="{3802EC2D-6DDB-43EC-A112-2DA7E31C0551}" type="sibTrans" cxnId="{9E08CA39-F31D-4055-A748-264DB9AE8861}">
      <dgm:prSet/>
      <dgm:spPr/>
      <dgm:t>
        <a:bodyPr/>
        <a:lstStyle/>
        <a:p>
          <a:endParaRPr lang="ru-RU" sz="1000">
            <a:solidFill>
              <a:schemeClr val="tx1"/>
            </a:solidFill>
          </a:endParaRPr>
        </a:p>
      </dgm:t>
    </dgm:pt>
    <dgm:pt modelId="{58F1116B-4D84-408F-BED7-9BD4CA443B4A}">
      <dgm:prSet custT="1"/>
      <dgm:spPr/>
      <dgm:t>
        <a:bodyPr/>
        <a:lstStyle/>
        <a:p>
          <a:r>
            <a:rPr lang="ru-RU" sz="1000">
              <a:solidFill>
                <a:schemeClr val="tx1"/>
              </a:solidFill>
            </a:rPr>
            <a:t>Коефіцієнт рівномірності видатків</a:t>
          </a:r>
        </a:p>
      </dgm:t>
    </dgm:pt>
    <dgm:pt modelId="{7ED63D0F-70A8-421D-85DB-237AF349E45A}" type="parTrans" cxnId="{704C4F91-C46D-494B-8B20-26691ABA26A0}">
      <dgm:prSet/>
      <dgm:spPr/>
      <dgm:t>
        <a:bodyPr/>
        <a:lstStyle/>
        <a:p>
          <a:endParaRPr lang="ru-RU" sz="1000">
            <a:solidFill>
              <a:schemeClr val="tx1"/>
            </a:solidFill>
          </a:endParaRPr>
        </a:p>
      </dgm:t>
    </dgm:pt>
    <dgm:pt modelId="{01DACF4A-9811-4FC8-8D53-EB4CB9733F3F}" type="sibTrans" cxnId="{704C4F91-C46D-494B-8B20-26691ABA26A0}">
      <dgm:prSet/>
      <dgm:spPr/>
      <dgm:t>
        <a:bodyPr/>
        <a:lstStyle/>
        <a:p>
          <a:endParaRPr lang="ru-RU" sz="1000">
            <a:solidFill>
              <a:schemeClr val="tx1"/>
            </a:solidFill>
          </a:endParaRPr>
        </a:p>
      </dgm:t>
    </dgm:pt>
    <dgm:pt modelId="{F2519CEE-E7BE-4DBD-B6EC-29FB54BC12FC}">
      <dgm:prSet custT="1"/>
      <dgm:spPr/>
      <dgm:t>
        <a:bodyPr/>
        <a:lstStyle/>
        <a:p>
          <a:r>
            <a:rPr lang="ru-RU" sz="1000">
              <a:solidFill>
                <a:schemeClr val="tx1"/>
              </a:solidFill>
            </a:rPr>
            <a:t>Частота виникнення дефіциту коштів</a:t>
          </a:r>
        </a:p>
      </dgm:t>
    </dgm:pt>
    <dgm:pt modelId="{895D3B04-AEB0-41B9-9A55-202726187B93}" type="parTrans" cxnId="{B6B02C62-D38B-47F2-AE32-E19EDFEAA7DA}">
      <dgm:prSet/>
      <dgm:spPr/>
      <dgm:t>
        <a:bodyPr/>
        <a:lstStyle/>
        <a:p>
          <a:endParaRPr lang="ru-RU" sz="1000">
            <a:solidFill>
              <a:schemeClr val="tx1"/>
            </a:solidFill>
          </a:endParaRPr>
        </a:p>
      </dgm:t>
    </dgm:pt>
    <dgm:pt modelId="{091A5C3E-9CB7-4066-927D-4A32BB42B675}" type="sibTrans" cxnId="{B6B02C62-D38B-47F2-AE32-E19EDFEAA7DA}">
      <dgm:prSet/>
      <dgm:spPr/>
      <dgm:t>
        <a:bodyPr/>
        <a:lstStyle/>
        <a:p>
          <a:endParaRPr lang="ru-RU" sz="1000">
            <a:solidFill>
              <a:schemeClr val="tx1"/>
            </a:solidFill>
          </a:endParaRPr>
        </a:p>
      </dgm:t>
    </dgm:pt>
    <dgm:pt modelId="{BFCB9323-FF83-4BE3-A795-CA62792EED4B}">
      <dgm:prSet custT="1"/>
      <dgm:spPr/>
      <dgm:t>
        <a:bodyPr/>
        <a:lstStyle/>
        <a:p>
          <a:r>
            <a:rPr lang="ru-RU" sz="1000">
              <a:solidFill>
                <a:schemeClr val="tx1"/>
              </a:solidFill>
            </a:rPr>
            <a:t>Тривалість операційного циклу</a:t>
          </a:r>
        </a:p>
      </dgm:t>
    </dgm:pt>
    <dgm:pt modelId="{D8B09248-F145-4741-B6AE-E265D1980EBF}" type="parTrans" cxnId="{AB2A596D-C2EC-4530-9703-AFAB28A2E8FB}">
      <dgm:prSet/>
      <dgm:spPr/>
      <dgm:t>
        <a:bodyPr/>
        <a:lstStyle/>
        <a:p>
          <a:endParaRPr lang="ru-RU" sz="1000">
            <a:solidFill>
              <a:schemeClr val="tx1"/>
            </a:solidFill>
          </a:endParaRPr>
        </a:p>
      </dgm:t>
    </dgm:pt>
    <dgm:pt modelId="{48B7AC74-0EF8-4ADF-B723-41600BA6B851}" type="sibTrans" cxnId="{AB2A596D-C2EC-4530-9703-AFAB28A2E8FB}">
      <dgm:prSet/>
      <dgm:spPr/>
      <dgm:t>
        <a:bodyPr/>
        <a:lstStyle/>
        <a:p>
          <a:endParaRPr lang="ru-RU" sz="1000">
            <a:solidFill>
              <a:schemeClr val="tx1"/>
            </a:solidFill>
          </a:endParaRPr>
        </a:p>
      </dgm:t>
    </dgm:pt>
    <dgm:pt modelId="{9400648A-905E-43B9-846E-A9C92AAA0985}">
      <dgm:prSet custT="1"/>
      <dgm:spPr/>
      <dgm:t>
        <a:bodyPr/>
        <a:lstStyle/>
        <a:p>
          <a:r>
            <a:rPr lang="ru-RU" sz="1000">
              <a:solidFill>
                <a:schemeClr val="tx1"/>
              </a:solidFill>
            </a:rPr>
            <a:t>Тривалість фінансового циклу</a:t>
          </a:r>
        </a:p>
      </dgm:t>
    </dgm:pt>
    <dgm:pt modelId="{D7968E34-F181-4DF6-8598-CB87BE33B912}" type="parTrans" cxnId="{B1B9E9C0-4E95-494A-9BD1-56E4E31C75AB}">
      <dgm:prSet/>
      <dgm:spPr/>
      <dgm:t>
        <a:bodyPr/>
        <a:lstStyle/>
        <a:p>
          <a:endParaRPr lang="ru-RU" sz="1000">
            <a:solidFill>
              <a:schemeClr val="tx1"/>
            </a:solidFill>
          </a:endParaRPr>
        </a:p>
      </dgm:t>
    </dgm:pt>
    <dgm:pt modelId="{77A547F7-96D8-4941-BC44-44C764EB8E78}" type="sibTrans" cxnId="{B1B9E9C0-4E95-494A-9BD1-56E4E31C75AB}">
      <dgm:prSet/>
      <dgm:spPr/>
      <dgm:t>
        <a:bodyPr/>
        <a:lstStyle/>
        <a:p>
          <a:endParaRPr lang="ru-RU" sz="1000">
            <a:solidFill>
              <a:schemeClr val="tx1"/>
            </a:solidFill>
          </a:endParaRPr>
        </a:p>
      </dgm:t>
    </dgm:pt>
    <dgm:pt modelId="{56D88A32-CE0F-450D-B128-8991E96160D3}">
      <dgm:prSet custT="1"/>
      <dgm:spPr/>
      <dgm:t>
        <a:bodyPr/>
        <a:lstStyle/>
        <a:p>
          <a:r>
            <a:rPr lang="ru-RU" sz="1000">
              <a:solidFill>
                <a:schemeClr val="tx1"/>
              </a:solidFill>
            </a:rPr>
            <a:t>Коефіцієнт забезпеченості власними коштами</a:t>
          </a:r>
        </a:p>
      </dgm:t>
    </dgm:pt>
    <dgm:pt modelId="{64A4DBC5-39A6-4AF9-AAF8-7F3064485386}" type="sibTrans" cxnId="{66331DAB-87D7-46F9-A586-A663E4D93D5C}">
      <dgm:prSet/>
      <dgm:spPr/>
      <dgm:t>
        <a:bodyPr/>
        <a:lstStyle/>
        <a:p>
          <a:endParaRPr lang="ru-RU" sz="1000">
            <a:solidFill>
              <a:schemeClr val="tx1"/>
            </a:solidFill>
          </a:endParaRPr>
        </a:p>
      </dgm:t>
    </dgm:pt>
    <dgm:pt modelId="{2F763BC2-8CE1-45AA-85AF-18E77E99C8FC}" type="parTrans" cxnId="{66331DAB-87D7-46F9-A586-A663E4D93D5C}">
      <dgm:prSet/>
      <dgm:spPr/>
      <dgm:t>
        <a:bodyPr/>
        <a:lstStyle/>
        <a:p>
          <a:endParaRPr lang="ru-RU" sz="1000">
            <a:solidFill>
              <a:schemeClr val="tx1"/>
            </a:solidFill>
          </a:endParaRPr>
        </a:p>
      </dgm:t>
    </dgm:pt>
    <dgm:pt modelId="{2CDFEE0E-6DD8-49EF-9C61-8C9D4B570909}">
      <dgm:prSet custT="1"/>
      <dgm:spPr/>
      <dgm:t>
        <a:bodyPr/>
        <a:lstStyle/>
        <a:p>
          <a:r>
            <a:rPr lang="ru-RU" sz="1000">
              <a:solidFill>
                <a:schemeClr val="tx1"/>
              </a:solidFill>
            </a:rPr>
            <a:t>Індекс ліквідності обігових активів</a:t>
          </a:r>
        </a:p>
      </dgm:t>
    </dgm:pt>
    <dgm:pt modelId="{FC10C163-DDE8-4956-82F0-7C5ACB8C4ED8}" type="sibTrans" cxnId="{AB0C848A-3256-4D26-B606-5CB4CC9C56C6}">
      <dgm:prSet/>
      <dgm:spPr/>
      <dgm:t>
        <a:bodyPr/>
        <a:lstStyle/>
        <a:p>
          <a:endParaRPr lang="ru-RU" sz="1000">
            <a:solidFill>
              <a:schemeClr val="tx1"/>
            </a:solidFill>
          </a:endParaRPr>
        </a:p>
      </dgm:t>
    </dgm:pt>
    <dgm:pt modelId="{395185DA-F17E-41BE-8D45-8BFC553F4B09}" type="parTrans" cxnId="{AB0C848A-3256-4D26-B606-5CB4CC9C56C6}">
      <dgm:prSet/>
      <dgm:spPr/>
      <dgm:t>
        <a:bodyPr/>
        <a:lstStyle/>
        <a:p>
          <a:endParaRPr lang="ru-RU" sz="1000">
            <a:solidFill>
              <a:schemeClr val="tx1"/>
            </a:solidFill>
          </a:endParaRPr>
        </a:p>
      </dgm:t>
    </dgm:pt>
    <dgm:pt modelId="{D9ABAADA-EC6B-4CE7-8CDF-E365FF4EF0D3}">
      <dgm:prSet custT="1"/>
      <dgm:spPr/>
      <dgm:t>
        <a:bodyPr/>
        <a:lstStyle/>
        <a:p>
          <a:r>
            <a:rPr lang="ru-RU" sz="1000">
              <a:solidFill>
                <a:schemeClr val="tx1"/>
              </a:solidFill>
            </a:rPr>
            <a:t>Період погашення кредиторської заборгованості</a:t>
          </a:r>
        </a:p>
      </dgm:t>
    </dgm:pt>
    <dgm:pt modelId="{A761AD40-DADF-4E99-A37C-35DCE2ADB82F}" type="parTrans" cxnId="{E5A30666-8D38-4BC5-811E-26EC501C607B}">
      <dgm:prSet/>
      <dgm:spPr/>
      <dgm:t>
        <a:bodyPr/>
        <a:lstStyle/>
        <a:p>
          <a:endParaRPr lang="ru-RU" sz="1000">
            <a:solidFill>
              <a:schemeClr val="tx1"/>
            </a:solidFill>
          </a:endParaRPr>
        </a:p>
      </dgm:t>
    </dgm:pt>
    <dgm:pt modelId="{FF6ECA1D-7C4E-4DCE-9F2E-E47C73FA5B2D}" type="sibTrans" cxnId="{E5A30666-8D38-4BC5-811E-26EC501C607B}">
      <dgm:prSet/>
      <dgm:spPr/>
      <dgm:t>
        <a:bodyPr/>
        <a:lstStyle/>
        <a:p>
          <a:endParaRPr lang="ru-RU" sz="1000">
            <a:solidFill>
              <a:schemeClr val="tx1"/>
            </a:solidFill>
          </a:endParaRPr>
        </a:p>
      </dgm:t>
    </dgm:pt>
    <dgm:pt modelId="{644ED35F-BD9C-4083-8376-5DC122061AFC}" type="pres">
      <dgm:prSet presAssocID="{2CD3DF17-587A-414C-A5A6-4FFD71AAFD08}" presName="hierChild1" presStyleCnt="0">
        <dgm:presLayoutVars>
          <dgm:orgChart val="1"/>
          <dgm:chPref val="1"/>
          <dgm:dir/>
          <dgm:animOne val="branch"/>
          <dgm:animLvl val="lvl"/>
          <dgm:resizeHandles/>
        </dgm:presLayoutVars>
      </dgm:prSet>
      <dgm:spPr/>
      <dgm:t>
        <a:bodyPr/>
        <a:lstStyle/>
        <a:p>
          <a:endParaRPr lang="ru-RU"/>
        </a:p>
      </dgm:t>
    </dgm:pt>
    <dgm:pt modelId="{B9FAA94F-C69B-40E5-B892-C8B39D04DF9D}" type="pres">
      <dgm:prSet presAssocID="{9E4D1EC8-E242-4DBF-9935-129B963138AE}" presName="hierRoot1" presStyleCnt="0">
        <dgm:presLayoutVars>
          <dgm:hierBranch val="init"/>
        </dgm:presLayoutVars>
      </dgm:prSet>
      <dgm:spPr/>
    </dgm:pt>
    <dgm:pt modelId="{4DAB27E4-F3C7-4FB1-938F-4C4020D031F7}" type="pres">
      <dgm:prSet presAssocID="{9E4D1EC8-E242-4DBF-9935-129B963138AE}" presName="rootComposite1" presStyleCnt="0"/>
      <dgm:spPr/>
    </dgm:pt>
    <dgm:pt modelId="{8DE3BF98-940C-448A-AEBC-50A1BFB83332}" type="pres">
      <dgm:prSet presAssocID="{9E4D1EC8-E242-4DBF-9935-129B963138AE}" presName="rootText1" presStyleLbl="node0" presStyleIdx="0" presStyleCnt="1" custScaleX="121000" custScaleY="121000">
        <dgm:presLayoutVars>
          <dgm:chPref val="3"/>
        </dgm:presLayoutVars>
      </dgm:prSet>
      <dgm:spPr/>
      <dgm:t>
        <a:bodyPr/>
        <a:lstStyle/>
        <a:p>
          <a:endParaRPr lang="ru-RU"/>
        </a:p>
      </dgm:t>
    </dgm:pt>
    <dgm:pt modelId="{604C9D9B-0475-4C7C-A1CB-072AF27AAFB1}" type="pres">
      <dgm:prSet presAssocID="{9E4D1EC8-E242-4DBF-9935-129B963138AE}" presName="rootConnector1" presStyleLbl="node1" presStyleIdx="0" presStyleCnt="0"/>
      <dgm:spPr/>
      <dgm:t>
        <a:bodyPr/>
        <a:lstStyle/>
        <a:p>
          <a:endParaRPr lang="ru-RU"/>
        </a:p>
      </dgm:t>
    </dgm:pt>
    <dgm:pt modelId="{9AE6DEA5-98BC-407F-8BA9-FF80F4C5E746}" type="pres">
      <dgm:prSet presAssocID="{9E4D1EC8-E242-4DBF-9935-129B963138AE}" presName="hierChild2" presStyleCnt="0"/>
      <dgm:spPr/>
    </dgm:pt>
    <dgm:pt modelId="{103C4FFC-811B-4A96-B6D9-B52D0C7A7048}" type="pres">
      <dgm:prSet presAssocID="{BE40740A-0E28-4FC1-9D39-382A1D0DD727}" presName="Name37" presStyleLbl="parChTrans1D2" presStyleIdx="0" presStyleCnt="3"/>
      <dgm:spPr/>
      <dgm:t>
        <a:bodyPr/>
        <a:lstStyle/>
        <a:p>
          <a:endParaRPr lang="ru-RU"/>
        </a:p>
      </dgm:t>
    </dgm:pt>
    <dgm:pt modelId="{BC967DA0-9273-4B45-824A-33194B307855}" type="pres">
      <dgm:prSet presAssocID="{9A24BA50-516E-4579-BC6A-15F7D8CB999C}" presName="hierRoot2" presStyleCnt="0">
        <dgm:presLayoutVars>
          <dgm:hierBranch val="init"/>
        </dgm:presLayoutVars>
      </dgm:prSet>
      <dgm:spPr/>
    </dgm:pt>
    <dgm:pt modelId="{B0AA5E76-44B8-441E-941A-D1B7B6D1388C}" type="pres">
      <dgm:prSet presAssocID="{9A24BA50-516E-4579-BC6A-15F7D8CB999C}" presName="rootComposite" presStyleCnt="0"/>
      <dgm:spPr/>
    </dgm:pt>
    <dgm:pt modelId="{8D4AD445-1436-4D62-A761-D7B10214320E}" type="pres">
      <dgm:prSet presAssocID="{9A24BA50-516E-4579-BC6A-15F7D8CB999C}" presName="rootText" presStyleLbl="node2" presStyleIdx="0" presStyleCnt="3" custScaleX="114618" custScaleY="110000">
        <dgm:presLayoutVars>
          <dgm:chPref val="3"/>
        </dgm:presLayoutVars>
      </dgm:prSet>
      <dgm:spPr/>
      <dgm:t>
        <a:bodyPr/>
        <a:lstStyle/>
        <a:p>
          <a:endParaRPr lang="ru-RU"/>
        </a:p>
      </dgm:t>
    </dgm:pt>
    <dgm:pt modelId="{BB8B79DE-1D38-440D-8D34-192BFE723EB4}" type="pres">
      <dgm:prSet presAssocID="{9A24BA50-516E-4579-BC6A-15F7D8CB999C}" presName="rootConnector" presStyleLbl="node2" presStyleIdx="0" presStyleCnt="3"/>
      <dgm:spPr/>
      <dgm:t>
        <a:bodyPr/>
        <a:lstStyle/>
        <a:p>
          <a:endParaRPr lang="ru-RU"/>
        </a:p>
      </dgm:t>
    </dgm:pt>
    <dgm:pt modelId="{56A2B933-63C6-408E-8869-22988A084A8E}" type="pres">
      <dgm:prSet presAssocID="{9A24BA50-516E-4579-BC6A-15F7D8CB999C}" presName="hierChild4" presStyleCnt="0"/>
      <dgm:spPr/>
    </dgm:pt>
    <dgm:pt modelId="{A218A292-E797-479B-AEBE-61CC9B20FA63}" type="pres">
      <dgm:prSet presAssocID="{13BE6B5D-91EC-492E-8FD1-29E04EF664BA}" presName="Name37" presStyleLbl="parChTrans1D3" presStyleIdx="0" presStyleCnt="7"/>
      <dgm:spPr/>
      <dgm:t>
        <a:bodyPr/>
        <a:lstStyle/>
        <a:p>
          <a:endParaRPr lang="ru-RU"/>
        </a:p>
      </dgm:t>
    </dgm:pt>
    <dgm:pt modelId="{2ADFE466-CD3C-471A-A234-E5C4AEEE88C2}" type="pres">
      <dgm:prSet presAssocID="{E2587E6C-D68B-47EC-98EF-0C1C4A2A9584}" presName="hierRoot2" presStyleCnt="0">
        <dgm:presLayoutVars>
          <dgm:hierBranch val="init"/>
        </dgm:presLayoutVars>
      </dgm:prSet>
      <dgm:spPr/>
    </dgm:pt>
    <dgm:pt modelId="{25AD3D5B-5764-4184-AB89-F81B9DBFABAF}" type="pres">
      <dgm:prSet presAssocID="{E2587E6C-D68B-47EC-98EF-0C1C4A2A9584}" presName="rootComposite" presStyleCnt="0"/>
      <dgm:spPr/>
    </dgm:pt>
    <dgm:pt modelId="{AE0DC156-4CA3-4492-954F-F26A0EBD1A8D}" type="pres">
      <dgm:prSet presAssocID="{E2587E6C-D68B-47EC-98EF-0C1C4A2A9584}" presName="rootText" presStyleLbl="node3" presStyleIdx="0" presStyleCnt="7">
        <dgm:presLayoutVars>
          <dgm:chPref val="3"/>
        </dgm:presLayoutVars>
      </dgm:prSet>
      <dgm:spPr/>
      <dgm:t>
        <a:bodyPr/>
        <a:lstStyle/>
        <a:p>
          <a:endParaRPr lang="ru-RU"/>
        </a:p>
      </dgm:t>
    </dgm:pt>
    <dgm:pt modelId="{967F9E78-1AF7-4EE8-AD25-EF56680D5F5C}" type="pres">
      <dgm:prSet presAssocID="{E2587E6C-D68B-47EC-98EF-0C1C4A2A9584}" presName="rootConnector" presStyleLbl="node3" presStyleIdx="0" presStyleCnt="7"/>
      <dgm:spPr/>
      <dgm:t>
        <a:bodyPr/>
        <a:lstStyle/>
        <a:p>
          <a:endParaRPr lang="ru-RU"/>
        </a:p>
      </dgm:t>
    </dgm:pt>
    <dgm:pt modelId="{F0EFD8D7-C69C-4921-85D9-E16A940C805B}" type="pres">
      <dgm:prSet presAssocID="{E2587E6C-D68B-47EC-98EF-0C1C4A2A9584}" presName="hierChild4" presStyleCnt="0"/>
      <dgm:spPr/>
    </dgm:pt>
    <dgm:pt modelId="{EBF802C3-2130-42AD-9EBB-503138388181}" type="pres">
      <dgm:prSet presAssocID="{54A0E30A-5FA6-422C-93E8-51A312DBCDA0}" presName="Name37" presStyleLbl="parChTrans1D4" presStyleIdx="0" presStyleCnt="19"/>
      <dgm:spPr/>
      <dgm:t>
        <a:bodyPr/>
        <a:lstStyle/>
        <a:p>
          <a:endParaRPr lang="ru-RU"/>
        </a:p>
      </dgm:t>
    </dgm:pt>
    <dgm:pt modelId="{3EB5070F-C279-46D9-B5C5-CFAE5076F6FC}" type="pres">
      <dgm:prSet presAssocID="{E88DE6E4-C7A8-40FA-9853-6827E1D1A09D}" presName="hierRoot2" presStyleCnt="0">
        <dgm:presLayoutVars>
          <dgm:hierBranch val="init"/>
        </dgm:presLayoutVars>
      </dgm:prSet>
      <dgm:spPr/>
    </dgm:pt>
    <dgm:pt modelId="{2009645B-7621-4AAA-A820-E222101D2FF0}" type="pres">
      <dgm:prSet presAssocID="{E88DE6E4-C7A8-40FA-9853-6827E1D1A09D}" presName="rootComposite" presStyleCnt="0"/>
      <dgm:spPr/>
    </dgm:pt>
    <dgm:pt modelId="{300686F8-4F99-4F8C-8286-7957785FB0F2}" type="pres">
      <dgm:prSet presAssocID="{E88DE6E4-C7A8-40FA-9853-6827E1D1A09D}" presName="rootText" presStyleLbl="node4" presStyleIdx="0" presStyleCnt="19">
        <dgm:presLayoutVars>
          <dgm:chPref val="3"/>
        </dgm:presLayoutVars>
      </dgm:prSet>
      <dgm:spPr/>
      <dgm:t>
        <a:bodyPr/>
        <a:lstStyle/>
        <a:p>
          <a:endParaRPr lang="ru-RU"/>
        </a:p>
      </dgm:t>
    </dgm:pt>
    <dgm:pt modelId="{CB3559E7-8DCA-4D08-8C27-3320300F77CC}" type="pres">
      <dgm:prSet presAssocID="{E88DE6E4-C7A8-40FA-9853-6827E1D1A09D}" presName="rootConnector" presStyleLbl="node4" presStyleIdx="0" presStyleCnt="19"/>
      <dgm:spPr/>
      <dgm:t>
        <a:bodyPr/>
        <a:lstStyle/>
        <a:p>
          <a:endParaRPr lang="ru-RU"/>
        </a:p>
      </dgm:t>
    </dgm:pt>
    <dgm:pt modelId="{C1E2AC9B-7283-4FD9-ABAA-4D3DB3A38E55}" type="pres">
      <dgm:prSet presAssocID="{E88DE6E4-C7A8-40FA-9853-6827E1D1A09D}" presName="hierChild4" presStyleCnt="0"/>
      <dgm:spPr/>
    </dgm:pt>
    <dgm:pt modelId="{4DF33937-3BF1-4472-AD17-4F9AD00432DC}" type="pres">
      <dgm:prSet presAssocID="{E88DE6E4-C7A8-40FA-9853-6827E1D1A09D}" presName="hierChild5" presStyleCnt="0"/>
      <dgm:spPr/>
    </dgm:pt>
    <dgm:pt modelId="{B592B66C-82B5-4D31-A062-B4AB22D0851D}" type="pres">
      <dgm:prSet presAssocID="{A8AB0028-B6CD-428D-B5DD-8B6CB567F7D2}" presName="Name37" presStyleLbl="parChTrans1D4" presStyleIdx="1" presStyleCnt="19"/>
      <dgm:spPr/>
      <dgm:t>
        <a:bodyPr/>
        <a:lstStyle/>
        <a:p>
          <a:endParaRPr lang="ru-RU"/>
        </a:p>
      </dgm:t>
    </dgm:pt>
    <dgm:pt modelId="{F174EF71-424D-4E47-8E40-72CB178E2732}" type="pres">
      <dgm:prSet presAssocID="{8E721B67-F4E2-46AC-AD48-CC316540D262}" presName="hierRoot2" presStyleCnt="0">
        <dgm:presLayoutVars>
          <dgm:hierBranch val="init"/>
        </dgm:presLayoutVars>
      </dgm:prSet>
      <dgm:spPr/>
    </dgm:pt>
    <dgm:pt modelId="{41DDFBFC-A3CE-4CD3-84FC-14F293C1FD01}" type="pres">
      <dgm:prSet presAssocID="{8E721B67-F4E2-46AC-AD48-CC316540D262}" presName="rootComposite" presStyleCnt="0"/>
      <dgm:spPr/>
    </dgm:pt>
    <dgm:pt modelId="{A660F0C3-0EE3-4953-BC8A-63FDF6B6DE86}" type="pres">
      <dgm:prSet presAssocID="{8E721B67-F4E2-46AC-AD48-CC316540D262}" presName="rootText" presStyleLbl="node4" presStyleIdx="1" presStyleCnt="19">
        <dgm:presLayoutVars>
          <dgm:chPref val="3"/>
        </dgm:presLayoutVars>
      </dgm:prSet>
      <dgm:spPr/>
      <dgm:t>
        <a:bodyPr/>
        <a:lstStyle/>
        <a:p>
          <a:endParaRPr lang="ru-RU"/>
        </a:p>
      </dgm:t>
    </dgm:pt>
    <dgm:pt modelId="{95D1EF1C-F89E-4930-8BD7-3C90DD57F7E6}" type="pres">
      <dgm:prSet presAssocID="{8E721B67-F4E2-46AC-AD48-CC316540D262}" presName="rootConnector" presStyleLbl="node4" presStyleIdx="1" presStyleCnt="19"/>
      <dgm:spPr/>
      <dgm:t>
        <a:bodyPr/>
        <a:lstStyle/>
        <a:p>
          <a:endParaRPr lang="ru-RU"/>
        </a:p>
      </dgm:t>
    </dgm:pt>
    <dgm:pt modelId="{39B3EC8B-D60D-495E-85BB-158F4DEF21E6}" type="pres">
      <dgm:prSet presAssocID="{8E721B67-F4E2-46AC-AD48-CC316540D262}" presName="hierChild4" presStyleCnt="0"/>
      <dgm:spPr/>
    </dgm:pt>
    <dgm:pt modelId="{6BAEA9D6-127C-443C-93AA-96ABC9C13225}" type="pres">
      <dgm:prSet presAssocID="{8E721B67-F4E2-46AC-AD48-CC316540D262}" presName="hierChild5" presStyleCnt="0"/>
      <dgm:spPr/>
    </dgm:pt>
    <dgm:pt modelId="{F25BC179-D702-4954-89F3-4363DEEE7B8F}" type="pres">
      <dgm:prSet presAssocID="{D8B09248-F145-4741-B6AE-E265D1980EBF}" presName="Name37" presStyleLbl="parChTrans1D4" presStyleIdx="2" presStyleCnt="19"/>
      <dgm:spPr/>
      <dgm:t>
        <a:bodyPr/>
        <a:lstStyle/>
        <a:p>
          <a:endParaRPr lang="ru-RU"/>
        </a:p>
      </dgm:t>
    </dgm:pt>
    <dgm:pt modelId="{00275101-473C-4C7F-BBDD-F1D8DABF62D5}" type="pres">
      <dgm:prSet presAssocID="{BFCB9323-FF83-4BE3-A795-CA62792EED4B}" presName="hierRoot2" presStyleCnt="0">
        <dgm:presLayoutVars>
          <dgm:hierBranch val="init"/>
        </dgm:presLayoutVars>
      </dgm:prSet>
      <dgm:spPr/>
    </dgm:pt>
    <dgm:pt modelId="{EFC8E3B3-2FB9-4908-A730-8D76BC697CEA}" type="pres">
      <dgm:prSet presAssocID="{BFCB9323-FF83-4BE3-A795-CA62792EED4B}" presName="rootComposite" presStyleCnt="0"/>
      <dgm:spPr/>
    </dgm:pt>
    <dgm:pt modelId="{21088DA1-9802-4118-B1A8-F6E45F3E0CF7}" type="pres">
      <dgm:prSet presAssocID="{BFCB9323-FF83-4BE3-A795-CA62792EED4B}" presName="rootText" presStyleLbl="node4" presStyleIdx="2" presStyleCnt="19">
        <dgm:presLayoutVars>
          <dgm:chPref val="3"/>
        </dgm:presLayoutVars>
      </dgm:prSet>
      <dgm:spPr/>
      <dgm:t>
        <a:bodyPr/>
        <a:lstStyle/>
        <a:p>
          <a:endParaRPr lang="ru-RU"/>
        </a:p>
      </dgm:t>
    </dgm:pt>
    <dgm:pt modelId="{FABA5925-A163-4807-B3A5-F921FFE11D4B}" type="pres">
      <dgm:prSet presAssocID="{BFCB9323-FF83-4BE3-A795-CA62792EED4B}" presName="rootConnector" presStyleLbl="node4" presStyleIdx="2" presStyleCnt="19"/>
      <dgm:spPr/>
      <dgm:t>
        <a:bodyPr/>
        <a:lstStyle/>
        <a:p>
          <a:endParaRPr lang="ru-RU"/>
        </a:p>
      </dgm:t>
    </dgm:pt>
    <dgm:pt modelId="{D66153E6-64B4-48A5-A08A-4515AAE24D69}" type="pres">
      <dgm:prSet presAssocID="{BFCB9323-FF83-4BE3-A795-CA62792EED4B}" presName="hierChild4" presStyleCnt="0"/>
      <dgm:spPr/>
    </dgm:pt>
    <dgm:pt modelId="{4B3C710E-D69E-47D3-9BB7-C11407754F6C}" type="pres">
      <dgm:prSet presAssocID="{BFCB9323-FF83-4BE3-A795-CA62792EED4B}" presName="hierChild5" presStyleCnt="0"/>
      <dgm:spPr/>
    </dgm:pt>
    <dgm:pt modelId="{DACC8F8A-9FFA-4AF8-A72F-7003BD2CAB2D}" type="pres">
      <dgm:prSet presAssocID="{A761AD40-DADF-4E99-A37C-35DCE2ADB82F}" presName="Name37" presStyleLbl="parChTrans1D4" presStyleIdx="3" presStyleCnt="19"/>
      <dgm:spPr/>
      <dgm:t>
        <a:bodyPr/>
        <a:lstStyle/>
        <a:p>
          <a:endParaRPr lang="ru-RU"/>
        </a:p>
      </dgm:t>
    </dgm:pt>
    <dgm:pt modelId="{D07ABA3E-F903-4A5C-89A8-79824AD5F163}" type="pres">
      <dgm:prSet presAssocID="{D9ABAADA-EC6B-4CE7-8CDF-E365FF4EF0D3}" presName="hierRoot2" presStyleCnt="0">
        <dgm:presLayoutVars>
          <dgm:hierBranch val="init"/>
        </dgm:presLayoutVars>
      </dgm:prSet>
      <dgm:spPr/>
    </dgm:pt>
    <dgm:pt modelId="{408396F3-EA19-4103-837E-25F73A29D6A6}" type="pres">
      <dgm:prSet presAssocID="{D9ABAADA-EC6B-4CE7-8CDF-E365FF4EF0D3}" presName="rootComposite" presStyleCnt="0"/>
      <dgm:spPr/>
    </dgm:pt>
    <dgm:pt modelId="{503F624E-2771-4C1A-9B6E-0DD07FAE62C8}" type="pres">
      <dgm:prSet presAssocID="{D9ABAADA-EC6B-4CE7-8CDF-E365FF4EF0D3}" presName="rootText" presStyleLbl="node4" presStyleIdx="3" presStyleCnt="19" custScaleY="127199">
        <dgm:presLayoutVars>
          <dgm:chPref val="3"/>
        </dgm:presLayoutVars>
      </dgm:prSet>
      <dgm:spPr/>
      <dgm:t>
        <a:bodyPr/>
        <a:lstStyle/>
        <a:p>
          <a:endParaRPr lang="ru-RU"/>
        </a:p>
      </dgm:t>
    </dgm:pt>
    <dgm:pt modelId="{238911D5-D711-4E8D-8C0F-BFB3E9068878}" type="pres">
      <dgm:prSet presAssocID="{D9ABAADA-EC6B-4CE7-8CDF-E365FF4EF0D3}" presName="rootConnector" presStyleLbl="node4" presStyleIdx="3" presStyleCnt="19"/>
      <dgm:spPr/>
      <dgm:t>
        <a:bodyPr/>
        <a:lstStyle/>
        <a:p>
          <a:endParaRPr lang="ru-RU"/>
        </a:p>
      </dgm:t>
    </dgm:pt>
    <dgm:pt modelId="{E294892C-FD44-4965-9BA2-4C38DE9548B1}" type="pres">
      <dgm:prSet presAssocID="{D9ABAADA-EC6B-4CE7-8CDF-E365FF4EF0D3}" presName="hierChild4" presStyleCnt="0"/>
      <dgm:spPr/>
    </dgm:pt>
    <dgm:pt modelId="{2E72FE97-01C0-4142-80F4-E98CE9E8BCB2}" type="pres">
      <dgm:prSet presAssocID="{D9ABAADA-EC6B-4CE7-8CDF-E365FF4EF0D3}" presName="hierChild5" presStyleCnt="0"/>
      <dgm:spPr/>
    </dgm:pt>
    <dgm:pt modelId="{F6CC8E9E-8416-44B2-AAE0-132312CC6B4A}" type="pres">
      <dgm:prSet presAssocID="{D7968E34-F181-4DF6-8598-CB87BE33B912}" presName="Name37" presStyleLbl="parChTrans1D4" presStyleIdx="4" presStyleCnt="19"/>
      <dgm:spPr/>
      <dgm:t>
        <a:bodyPr/>
        <a:lstStyle/>
        <a:p>
          <a:endParaRPr lang="ru-RU"/>
        </a:p>
      </dgm:t>
    </dgm:pt>
    <dgm:pt modelId="{1390F031-73DD-403C-89EA-058EBC8D3FEA}" type="pres">
      <dgm:prSet presAssocID="{9400648A-905E-43B9-846E-A9C92AAA0985}" presName="hierRoot2" presStyleCnt="0">
        <dgm:presLayoutVars>
          <dgm:hierBranch val="init"/>
        </dgm:presLayoutVars>
      </dgm:prSet>
      <dgm:spPr/>
    </dgm:pt>
    <dgm:pt modelId="{6F98BC80-DE26-407E-873A-428E90B6CC4D}" type="pres">
      <dgm:prSet presAssocID="{9400648A-905E-43B9-846E-A9C92AAA0985}" presName="rootComposite" presStyleCnt="0"/>
      <dgm:spPr/>
    </dgm:pt>
    <dgm:pt modelId="{C67486BB-EFC8-4CB8-99DD-34DBF713A18B}" type="pres">
      <dgm:prSet presAssocID="{9400648A-905E-43B9-846E-A9C92AAA0985}" presName="rootText" presStyleLbl="node4" presStyleIdx="4" presStyleCnt="19">
        <dgm:presLayoutVars>
          <dgm:chPref val="3"/>
        </dgm:presLayoutVars>
      </dgm:prSet>
      <dgm:spPr/>
      <dgm:t>
        <a:bodyPr/>
        <a:lstStyle/>
        <a:p>
          <a:endParaRPr lang="ru-RU"/>
        </a:p>
      </dgm:t>
    </dgm:pt>
    <dgm:pt modelId="{D8F81027-E58B-46CF-8A6E-59827049D95A}" type="pres">
      <dgm:prSet presAssocID="{9400648A-905E-43B9-846E-A9C92AAA0985}" presName="rootConnector" presStyleLbl="node4" presStyleIdx="4" presStyleCnt="19"/>
      <dgm:spPr/>
      <dgm:t>
        <a:bodyPr/>
        <a:lstStyle/>
        <a:p>
          <a:endParaRPr lang="ru-RU"/>
        </a:p>
      </dgm:t>
    </dgm:pt>
    <dgm:pt modelId="{9432CD3D-1B3F-4491-9B19-F804BDE79145}" type="pres">
      <dgm:prSet presAssocID="{9400648A-905E-43B9-846E-A9C92AAA0985}" presName="hierChild4" presStyleCnt="0"/>
      <dgm:spPr/>
    </dgm:pt>
    <dgm:pt modelId="{63151E0B-8B8A-4B74-B3FB-5356967A03B6}" type="pres">
      <dgm:prSet presAssocID="{9400648A-905E-43B9-846E-A9C92AAA0985}" presName="hierChild5" presStyleCnt="0"/>
      <dgm:spPr/>
    </dgm:pt>
    <dgm:pt modelId="{8F422303-7CC7-404F-B938-034AA3BE47BE}" type="pres">
      <dgm:prSet presAssocID="{395185DA-F17E-41BE-8D45-8BFC553F4B09}" presName="Name37" presStyleLbl="parChTrans1D4" presStyleIdx="5" presStyleCnt="19"/>
      <dgm:spPr/>
      <dgm:t>
        <a:bodyPr/>
        <a:lstStyle/>
        <a:p>
          <a:endParaRPr lang="ru-RU"/>
        </a:p>
      </dgm:t>
    </dgm:pt>
    <dgm:pt modelId="{7C314D9C-20FC-472F-BF68-6D5E614191DD}" type="pres">
      <dgm:prSet presAssocID="{2CDFEE0E-6DD8-49EF-9C61-8C9D4B570909}" presName="hierRoot2" presStyleCnt="0">
        <dgm:presLayoutVars>
          <dgm:hierBranch val="init"/>
        </dgm:presLayoutVars>
      </dgm:prSet>
      <dgm:spPr/>
    </dgm:pt>
    <dgm:pt modelId="{C59EA468-73BC-4677-B63C-3BCDA6AF825E}" type="pres">
      <dgm:prSet presAssocID="{2CDFEE0E-6DD8-49EF-9C61-8C9D4B570909}" presName="rootComposite" presStyleCnt="0"/>
      <dgm:spPr/>
    </dgm:pt>
    <dgm:pt modelId="{9ACDDC38-01CD-406B-B90A-D2DB1132BFBB}" type="pres">
      <dgm:prSet presAssocID="{2CDFEE0E-6DD8-49EF-9C61-8C9D4B570909}" presName="rootText" presStyleLbl="node4" presStyleIdx="5" presStyleCnt="19">
        <dgm:presLayoutVars>
          <dgm:chPref val="3"/>
        </dgm:presLayoutVars>
      </dgm:prSet>
      <dgm:spPr/>
      <dgm:t>
        <a:bodyPr/>
        <a:lstStyle/>
        <a:p>
          <a:endParaRPr lang="ru-RU"/>
        </a:p>
      </dgm:t>
    </dgm:pt>
    <dgm:pt modelId="{6408B072-21AD-4418-B5D1-7DD98A9BCD70}" type="pres">
      <dgm:prSet presAssocID="{2CDFEE0E-6DD8-49EF-9C61-8C9D4B570909}" presName="rootConnector" presStyleLbl="node4" presStyleIdx="5" presStyleCnt="19"/>
      <dgm:spPr/>
      <dgm:t>
        <a:bodyPr/>
        <a:lstStyle/>
        <a:p>
          <a:endParaRPr lang="ru-RU"/>
        </a:p>
      </dgm:t>
    </dgm:pt>
    <dgm:pt modelId="{DA86C2E6-9892-4710-84F7-349AF68DBD82}" type="pres">
      <dgm:prSet presAssocID="{2CDFEE0E-6DD8-49EF-9C61-8C9D4B570909}" presName="hierChild4" presStyleCnt="0"/>
      <dgm:spPr/>
    </dgm:pt>
    <dgm:pt modelId="{B75E2A4A-1976-4A97-870C-1079AF549DFC}" type="pres">
      <dgm:prSet presAssocID="{2CDFEE0E-6DD8-49EF-9C61-8C9D4B570909}" presName="hierChild5" presStyleCnt="0"/>
      <dgm:spPr/>
    </dgm:pt>
    <dgm:pt modelId="{AA6C1916-9D46-439E-AE9F-3420A617A549}" type="pres">
      <dgm:prSet presAssocID="{2F763BC2-8CE1-45AA-85AF-18E77E99C8FC}" presName="Name37" presStyleLbl="parChTrans1D4" presStyleIdx="6" presStyleCnt="19"/>
      <dgm:spPr/>
      <dgm:t>
        <a:bodyPr/>
        <a:lstStyle/>
        <a:p>
          <a:endParaRPr lang="ru-RU"/>
        </a:p>
      </dgm:t>
    </dgm:pt>
    <dgm:pt modelId="{A3B2C12B-45D2-430F-A3C4-2CD7CBA71439}" type="pres">
      <dgm:prSet presAssocID="{56D88A32-CE0F-450D-B128-8991E96160D3}" presName="hierRoot2" presStyleCnt="0">
        <dgm:presLayoutVars>
          <dgm:hierBranch val="init"/>
        </dgm:presLayoutVars>
      </dgm:prSet>
      <dgm:spPr/>
    </dgm:pt>
    <dgm:pt modelId="{79DE561C-B6A8-443C-9A19-0A315FBF5DFF}" type="pres">
      <dgm:prSet presAssocID="{56D88A32-CE0F-450D-B128-8991E96160D3}" presName="rootComposite" presStyleCnt="0"/>
      <dgm:spPr/>
    </dgm:pt>
    <dgm:pt modelId="{444604D9-0B1B-4EEE-B2D3-6146ADAB402D}" type="pres">
      <dgm:prSet presAssocID="{56D88A32-CE0F-450D-B128-8991E96160D3}" presName="rootText" presStyleLbl="node4" presStyleIdx="6" presStyleCnt="19" custScaleY="127126">
        <dgm:presLayoutVars>
          <dgm:chPref val="3"/>
        </dgm:presLayoutVars>
      </dgm:prSet>
      <dgm:spPr/>
      <dgm:t>
        <a:bodyPr/>
        <a:lstStyle/>
        <a:p>
          <a:endParaRPr lang="ru-RU"/>
        </a:p>
      </dgm:t>
    </dgm:pt>
    <dgm:pt modelId="{6D879072-7A1A-42CA-8228-FA22303DB383}" type="pres">
      <dgm:prSet presAssocID="{56D88A32-CE0F-450D-B128-8991E96160D3}" presName="rootConnector" presStyleLbl="node4" presStyleIdx="6" presStyleCnt="19"/>
      <dgm:spPr/>
      <dgm:t>
        <a:bodyPr/>
        <a:lstStyle/>
        <a:p>
          <a:endParaRPr lang="ru-RU"/>
        </a:p>
      </dgm:t>
    </dgm:pt>
    <dgm:pt modelId="{41E87BE9-31AF-4541-93A2-93E26A5C811A}" type="pres">
      <dgm:prSet presAssocID="{56D88A32-CE0F-450D-B128-8991E96160D3}" presName="hierChild4" presStyleCnt="0"/>
      <dgm:spPr/>
    </dgm:pt>
    <dgm:pt modelId="{67825762-11B7-4713-947F-50B7608C6F04}" type="pres">
      <dgm:prSet presAssocID="{56D88A32-CE0F-450D-B128-8991E96160D3}" presName="hierChild5" presStyleCnt="0"/>
      <dgm:spPr/>
    </dgm:pt>
    <dgm:pt modelId="{0AB7CCB3-FBA8-4EE1-B76D-5B65160479C5}" type="pres">
      <dgm:prSet presAssocID="{E2587E6C-D68B-47EC-98EF-0C1C4A2A9584}" presName="hierChild5" presStyleCnt="0"/>
      <dgm:spPr/>
    </dgm:pt>
    <dgm:pt modelId="{B984C983-673F-49EE-AA3D-74AA0797CD71}" type="pres">
      <dgm:prSet presAssocID="{16A7B30D-15A2-492E-AD45-AC3B88FB0A8D}" presName="Name37" presStyleLbl="parChTrans1D3" presStyleIdx="1" presStyleCnt="7"/>
      <dgm:spPr/>
      <dgm:t>
        <a:bodyPr/>
        <a:lstStyle/>
        <a:p>
          <a:endParaRPr lang="ru-RU"/>
        </a:p>
      </dgm:t>
    </dgm:pt>
    <dgm:pt modelId="{1F50D675-A221-4051-B331-CC45AE61FE6A}" type="pres">
      <dgm:prSet presAssocID="{3707814B-A5B9-4D66-B464-07771E3C10DF}" presName="hierRoot2" presStyleCnt="0">
        <dgm:presLayoutVars>
          <dgm:hierBranch val="init"/>
        </dgm:presLayoutVars>
      </dgm:prSet>
      <dgm:spPr/>
    </dgm:pt>
    <dgm:pt modelId="{CB7F4DB9-00FE-401A-AA6F-1D361CA3CEA3}" type="pres">
      <dgm:prSet presAssocID="{3707814B-A5B9-4D66-B464-07771E3C10DF}" presName="rootComposite" presStyleCnt="0"/>
      <dgm:spPr/>
    </dgm:pt>
    <dgm:pt modelId="{D8648201-1002-4C4E-8D4A-6A55EAC7DCD3}" type="pres">
      <dgm:prSet presAssocID="{3707814B-A5B9-4D66-B464-07771E3C10DF}" presName="rootText" presStyleLbl="node3" presStyleIdx="1" presStyleCnt="7">
        <dgm:presLayoutVars>
          <dgm:chPref val="3"/>
        </dgm:presLayoutVars>
      </dgm:prSet>
      <dgm:spPr/>
      <dgm:t>
        <a:bodyPr/>
        <a:lstStyle/>
        <a:p>
          <a:endParaRPr lang="ru-RU"/>
        </a:p>
      </dgm:t>
    </dgm:pt>
    <dgm:pt modelId="{732BAD1A-A8B9-4F0F-B0A5-6550282B462C}" type="pres">
      <dgm:prSet presAssocID="{3707814B-A5B9-4D66-B464-07771E3C10DF}" presName="rootConnector" presStyleLbl="node3" presStyleIdx="1" presStyleCnt="7"/>
      <dgm:spPr/>
      <dgm:t>
        <a:bodyPr/>
        <a:lstStyle/>
        <a:p>
          <a:endParaRPr lang="ru-RU"/>
        </a:p>
      </dgm:t>
    </dgm:pt>
    <dgm:pt modelId="{15743005-6B7D-4661-B85B-6C79905973F3}" type="pres">
      <dgm:prSet presAssocID="{3707814B-A5B9-4D66-B464-07771E3C10DF}" presName="hierChild4" presStyleCnt="0"/>
      <dgm:spPr/>
    </dgm:pt>
    <dgm:pt modelId="{86BCF173-7B29-4D5C-97B9-D8C678965D0D}" type="pres">
      <dgm:prSet presAssocID="{00F7339F-D7DC-4B31-8A41-9E66B96E0549}" presName="Name37" presStyleLbl="parChTrans1D4" presStyleIdx="7" presStyleCnt="19"/>
      <dgm:spPr/>
      <dgm:t>
        <a:bodyPr/>
        <a:lstStyle/>
        <a:p>
          <a:endParaRPr lang="ru-RU"/>
        </a:p>
      </dgm:t>
    </dgm:pt>
    <dgm:pt modelId="{9915B2C7-3913-4BB0-A71B-D26C896C6011}" type="pres">
      <dgm:prSet presAssocID="{0D054871-D59D-4096-A211-8875A0A95D9E}" presName="hierRoot2" presStyleCnt="0">
        <dgm:presLayoutVars>
          <dgm:hierBranch val="init"/>
        </dgm:presLayoutVars>
      </dgm:prSet>
      <dgm:spPr/>
    </dgm:pt>
    <dgm:pt modelId="{21520AB1-E473-4346-87D0-5724E67680B3}" type="pres">
      <dgm:prSet presAssocID="{0D054871-D59D-4096-A211-8875A0A95D9E}" presName="rootComposite" presStyleCnt="0"/>
      <dgm:spPr/>
    </dgm:pt>
    <dgm:pt modelId="{A90DA9C7-44EC-404D-B736-862550CB50C1}" type="pres">
      <dgm:prSet presAssocID="{0D054871-D59D-4096-A211-8875A0A95D9E}" presName="rootText" presStyleLbl="node4" presStyleIdx="7" presStyleCnt="19">
        <dgm:presLayoutVars>
          <dgm:chPref val="3"/>
        </dgm:presLayoutVars>
      </dgm:prSet>
      <dgm:spPr/>
      <dgm:t>
        <a:bodyPr/>
        <a:lstStyle/>
        <a:p>
          <a:endParaRPr lang="ru-RU"/>
        </a:p>
      </dgm:t>
    </dgm:pt>
    <dgm:pt modelId="{D45F29C9-133D-444F-902E-9CCBF7D61429}" type="pres">
      <dgm:prSet presAssocID="{0D054871-D59D-4096-A211-8875A0A95D9E}" presName="rootConnector" presStyleLbl="node4" presStyleIdx="7" presStyleCnt="19"/>
      <dgm:spPr/>
      <dgm:t>
        <a:bodyPr/>
        <a:lstStyle/>
        <a:p>
          <a:endParaRPr lang="ru-RU"/>
        </a:p>
      </dgm:t>
    </dgm:pt>
    <dgm:pt modelId="{4DA02B8C-3E89-4009-8165-2C6C7A8A7209}" type="pres">
      <dgm:prSet presAssocID="{0D054871-D59D-4096-A211-8875A0A95D9E}" presName="hierChild4" presStyleCnt="0"/>
      <dgm:spPr/>
    </dgm:pt>
    <dgm:pt modelId="{E3BB2A28-F366-40E8-AFFE-79EF3B39A72B}" type="pres">
      <dgm:prSet presAssocID="{0D054871-D59D-4096-A211-8875A0A95D9E}" presName="hierChild5" presStyleCnt="0"/>
      <dgm:spPr/>
    </dgm:pt>
    <dgm:pt modelId="{04581806-FF8A-47BA-AF2D-115847C94324}" type="pres">
      <dgm:prSet presAssocID="{F7131541-A54A-4439-8253-8096A5038D94}" presName="Name37" presStyleLbl="parChTrans1D4" presStyleIdx="8" presStyleCnt="19"/>
      <dgm:spPr/>
      <dgm:t>
        <a:bodyPr/>
        <a:lstStyle/>
        <a:p>
          <a:endParaRPr lang="ru-RU"/>
        </a:p>
      </dgm:t>
    </dgm:pt>
    <dgm:pt modelId="{C103EF0C-70FA-4242-870C-3267162A3014}" type="pres">
      <dgm:prSet presAssocID="{1E05431D-5125-4C25-8CAE-BE3B1B97FF50}" presName="hierRoot2" presStyleCnt="0">
        <dgm:presLayoutVars>
          <dgm:hierBranch val="init"/>
        </dgm:presLayoutVars>
      </dgm:prSet>
      <dgm:spPr/>
    </dgm:pt>
    <dgm:pt modelId="{CD2BCADE-740B-4664-808C-BE0C63E2F88D}" type="pres">
      <dgm:prSet presAssocID="{1E05431D-5125-4C25-8CAE-BE3B1B97FF50}" presName="rootComposite" presStyleCnt="0"/>
      <dgm:spPr/>
    </dgm:pt>
    <dgm:pt modelId="{5D1AC363-F38D-4527-AAB9-A2BBA7E6F0F4}" type="pres">
      <dgm:prSet presAssocID="{1E05431D-5125-4C25-8CAE-BE3B1B97FF50}" presName="rootText" presStyleLbl="node4" presStyleIdx="8" presStyleCnt="19">
        <dgm:presLayoutVars>
          <dgm:chPref val="3"/>
        </dgm:presLayoutVars>
      </dgm:prSet>
      <dgm:spPr/>
      <dgm:t>
        <a:bodyPr/>
        <a:lstStyle/>
        <a:p>
          <a:endParaRPr lang="ru-RU"/>
        </a:p>
      </dgm:t>
    </dgm:pt>
    <dgm:pt modelId="{5038BEC8-9B28-4380-9778-1FCACAD41812}" type="pres">
      <dgm:prSet presAssocID="{1E05431D-5125-4C25-8CAE-BE3B1B97FF50}" presName="rootConnector" presStyleLbl="node4" presStyleIdx="8" presStyleCnt="19"/>
      <dgm:spPr/>
      <dgm:t>
        <a:bodyPr/>
        <a:lstStyle/>
        <a:p>
          <a:endParaRPr lang="ru-RU"/>
        </a:p>
      </dgm:t>
    </dgm:pt>
    <dgm:pt modelId="{7EC633DA-47A4-459D-93E6-34CF42FDB8E6}" type="pres">
      <dgm:prSet presAssocID="{1E05431D-5125-4C25-8CAE-BE3B1B97FF50}" presName="hierChild4" presStyleCnt="0"/>
      <dgm:spPr/>
    </dgm:pt>
    <dgm:pt modelId="{6CE22096-95C1-4533-898D-73332174660B}" type="pres">
      <dgm:prSet presAssocID="{1E05431D-5125-4C25-8CAE-BE3B1B97FF50}" presName="hierChild5" presStyleCnt="0"/>
      <dgm:spPr/>
    </dgm:pt>
    <dgm:pt modelId="{EE25AB66-BDC6-48BF-9AE3-90AC788439C8}" type="pres">
      <dgm:prSet presAssocID="{74C35CDF-D6E2-4AD2-AF51-35368DD46AA9}" presName="Name37" presStyleLbl="parChTrans1D4" presStyleIdx="9" presStyleCnt="19"/>
      <dgm:spPr/>
      <dgm:t>
        <a:bodyPr/>
        <a:lstStyle/>
        <a:p>
          <a:endParaRPr lang="ru-RU"/>
        </a:p>
      </dgm:t>
    </dgm:pt>
    <dgm:pt modelId="{919BAEA1-8127-4FF0-807A-23F595019C7C}" type="pres">
      <dgm:prSet presAssocID="{28DBEAAD-89CA-4F96-940A-14B67EE6C908}" presName="hierRoot2" presStyleCnt="0">
        <dgm:presLayoutVars>
          <dgm:hierBranch val="init"/>
        </dgm:presLayoutVars>
      </dgm:prSet>
      <dgm:spPr/>
    </dgm:pt>
    <dgm:pt modelId="{1091B818-0761-4D07-A1FE-BA06F6AA266B}" type="pres">
      <dgm:prSet presAssocID="{28DBEAAD-89CA-4F96-940A-14B67EE6C908}" presName="rootComposite" presStyleCnt="0"/>
      <dgm:spPr/>
    </dgm:pt>
    <dgm:pt modelId="{552E3A1D-7105-41F3-966F-ED58B8CE100F}" type="pres">
      <dgm:prSet presAssocID="{28DBEAAD-89CA-4F96-940A-14B67EE6C908}" presName="rootText" presStyleLbl="node4" presStyleIdx="9" presStyleCnt="19">
        <dgm:presLayoutVars>
          <dgm:chPref val="3"/>
        </dgm:presLayoutVars>
      </dgm:prSet>
      <dgm:spPr/>
      <dgm:t>
        <a:bodyPr/>
        <a:lstStyle/>
        <a:p>
          <a:endParaRPr lang="ru-RU"/>
        </a:p>
      </dgm:t>
    </dgm:pt>
    <dgm:pt modelId="{466FAB7E-6376-491F-B25E-373940F99143}" type="pres">
      <dgm:prSet presAssocID="{28DBEAAD-89CA-4F96-940A-14B67EE6C908}" presName="rootConnector" presStyleLbl="node4" presStyleIdx="9" presStyleCnt="19"/>
      <dgm:spPr/>
      <dgm:t>
        <a:bodyPr/>
        <a:lstStyle/>
        <a:p>
          <a:endParaRPr lang="ru-RU"/>
        </a:p>
      </dgm:t>
    </dgm:pt>
    <dgm:pt modelId="{23AE39CC-71C2-4BBD-AD5F-5AA627566F3B}" type="pres">
      <dgm:prSet presAssocID="{28DBEAAD-89CA-4F96-940A-14B67EE6C908}" presName="hierChild4" presStyleCnt="0"/>
      <dgm:spPr/>
    </dgm:pt>
    <dgm:pt modelId="{CD0364DB-5F66-4D62-A147-718801151163}" type="pres">
      <dgm:prSet presAssocID="{28DBEAAD-89CA-4F96-940A-14B67EE6C908}" presName="hierChild5" presStyleCnt="0"/>
      <dgm:spPr/>
    </dgm:pt>
    <dgm:pt modelId="{CCE406C1-B402-4B44-8207-010F23C5A225}" type="pres">
      <dgm:prSet presAssocID="{3707814B-A5B9-4D66-B464-07771E3C10DF}" presName="hierChild5" presStyleCnt="0"/>
      <dgm:spPr/>
    </dgm:pt>
    <dgm:pt modelId="{06037A78-CB1F-4B5A-AF27-44DF50B6A952}" type="pres">
      <dgm:prSet presAssocID="{9A24BA50-516E-4579-BC6A-15F7D8CB999C}" presName="hierChild5" presStyleCnt="0"/>
      <dgm:spPr/>
    </dgm:pt>
    <dgm:pt modelId="{7BE114C9-A078-4A0F-9614-FFD1C7785661}" type="pres">
      <dgm:prSet presAssocID="{1AD8138B-5021-4DB1-807D-9FFDF3844D6D}" presName="Name37" presStyleLbl="parChTrans1D2" presStyleIdx="1" presStyleCnt="3"/>
      <dgm:spPr/>
      <dgm:t>
        <a:bodyPr/>
        <a:lstStyle/>
        <a:p>
          <a:endParaRPr lang="ru-RU"/>
        </a:p>
      </dgm:t>
    </dgm:pt>
    <dgm:pt modelId="{E2433D01-8207-4E98-BEC4-588385A17D4A}" type="pres">
      <dgm:prSet presAssocID="{2F6295E1-AF0F-4632-89F8-E9CE7BDA377C}" presName="hierRoot2" presStyleCnt="0">
        <dgm:presLayoutVars>
          <dgm:hierBranch val="init"/>
        </dgm:presLayoutVars>
      </dgm:prSet>
      <dgm:spPr/>
    </dgm:pt>
    <dgm:pt modelId="{193F96D2-B4D3-4027-AAF2-1AA423B8408C}" type="pres">
      <dgm:prSet presAssocID="{2F6295E1-AF0F-4632-89F8-E9CE7BDA377C}" presName="rootComposite" presStyleCnt="0"/>
      <dgm:spPr/>
    </dgm:pt>
    <dgm:pt modelId="{61CAB9BD-AB78-485C-9F9C-620EEE119759}" type="pres">
      <dgm:prSet presAssocID="{2F6295E1-AF0F-4632-89F8-E9CE7BDA377C}" presName="rootText" presStyleLbl="node2" presStyleIdx="1" presStyleCnt="3" custScaleX="117183" custScaleY="110000" custLinFactNeighborX="8477" custLinFactNeighborY="2422">
        <dgm:presLayoutVars>
          <dgm:chPref val="3"/>
        </dgm:presLayoutVars>
      </dgm:prSet>
      <dgm:spPr/>
      <dgm:t>
        <a:bodyPr/>
        <a:lstStyle/>
        <a:p>
          <a:endParaRPr lang="ru-RU"/>
        </a:p>
      </dgm:t>
    </dgm:pt>
    <dgm:pt modelId="{2E0087DB-BC47-40D3-8B97-06E238E4673A}" type="pres">
      <dgm:prSet presAssocID="{2F6295E1-AF0F-4632-89F8-E9CE7BDA377C}" presName="rootConnector" presStyleLbl="node2" presStyleIdx="1" presStyleCnt="3"/>
      <dgm:spPr/>
      <dgm:t>
        <a:bodyPr/>
        <a:lstStyle/>
        <a:p>
          <a:endParaRPr lang="ru-RU"/>
        </a:p>
      </dgm:t>
    </dgm:pt>
    <dgm:pt modelId="{C6E201C5-4580-4BA7-A9CC-6C6758C73D4B}" type="pres">
      <dgm:prSet presAssocID="{2F6295E1-AF0F-4632-89F8-E9CE7BDA377C}" presName="hierChild4" presStyleCnt="0"/>
      <dgm:spPr/>
    </dgm:pt>
    <dgm:pt modelId="{C20C4504-90B8-42EB-A4E6-A2C0400F92E2}" type="pres">
      <dgm:prSet presAssocID="{7861EC8F-4609-4072-93CF-466AA6AB8240}" presName="Name37" presStyleLbl="parChTrans1D3" presStyleIdx="2" presStyleCnt="7"/>
      <dgm:spPr/>
      <dgm:t>
        <a:bodyPr/>
        <a:lstStyle/>
        <a:p>
          <a:endParaRPr lang="ru-RU"/>
        </a:p>
      </dgm:t>
    </dgm:pt>
    <dgm:pt modelId="{7803B4A6-A576-4072-8496-C396487AFDF0}" type="pres">
      <dgm:prSet presAssocID="{FCA96AE2-53AA-4B34-9A74-87112F5E6E50}" presName="hierRoot2" presStyleCnt="0">
        <dgm:presLayoutVars>
          <dgm:hierBranch val="init"/>
        </dgm:presLayoutVars>
      </dgm:prSet>
      <dgm:spPr/>
    </dgm:pt>
    <dgm:pt modelId="{CD402F81-8C12-40B1-A141-10857BF5F34F}" type="pres">
      <dgm:prSet presAssocID="{FCA96AE2-53AA-4B34-9A74-87112F5E6E50}" presName="rootComposite" presStyleCnt="0"/>
      <dgm:spPr/>
    </dgm:pt>
    <dgm:pt modelId="{B40F0695-29C7-4108-9A5E-4A3CC8627C66}" type="pres">
      <dgm:prSet presAssocID="{FCA96AE2-53AA-4B34-9A74-87112F5E6E50}" presName="rootText" presStyleLbl="node3" presStyleIdx="2" presStyleCnt="7" custLinFactY="100000" custLinFactNeighborX="9688" custLinFactNeighborY="185791">
        <dgm:presLayoutVars>
          <dgm:chPref val="3"/>
        </dgm:presLayoutVars>
      </dgm:prSet>
      <dgm:spPr/>
      <dgm:t>
        <a:bodyPr/>
        <a:lstStyle/>
        <a:p>
          <a:endParaRPr lang="ru-RU"/>
        </a:p>
      </dgm:t>
    </dgm:pt>
    <dgm:pt modelId="{71246F26-95DF-457A-A2FA-ECA2E41C3CCC}" type="pres">
      <dgm:prSet presAssocID="{FCA96AE2-53AA-4B34-9A74-87112F5E6E50}" presName="rootConnector" presStyleLbl="node3" presStyleIdx="2" presStyleCnt="7"/>
      <dgm:spPr/>
      <dgm:t>
        <a:bodyPr/>
        <a:lstStyle/>
        <a:p>
          <a:endParaRPr lang="ru-RU"/>
        </a:p>
      </dgm:t>
    </dgm:pt>
    <dgm:pt modelId="{55E88C2D-CB1B-414A-B539-D0D934C3F803}" type="pres">
      <dgm:prSet presAssocID="{FCA96AE2-53AA-4B34-9A74-87112F5E6E50}" presName="hierChild4" presStyleCnt="0"/>
      <dgm:spPr/>
    </dgm:pt>
    <dgm:pt modelId="{A713C7A0-4BEF-4CEB-B452-5D3D6D736B59}" type="pres">
      <dgm:prSet presAssocID="{FCA96AE2-53AA-4B34-9A74-87112F5E6E50}" presName="hierChild5" presStyleCnt="0"/>
      <dgm:spPr/>
    </dgm:pt>
    <dgm:pt modelId="{908516E4-3393-4DF7-9CA0-E28FCC789C7D}" type="pres">
      <dgm:prSet presAssocID="{8BA8DCAA-9E36-439A-890E-3BF52E4223C6}" presName="Name37" presStyleLbl="parChTrans1D3" presStyleIdx="3" presStyleCnt="7"/>
      <dgm:spPr/>
      <dgm:t>
        <a:bodyPr/>
        <a:lstStyle/>
        <a:p>
          <a:endParaRPr lang="ru-RU"/>
        </a:p>
      </dgm:t>
    </dgm:pt>
    <dgm:pt modelId="{4AC2BD97-90F0-484C-B189-71E74499B433}" type="pres">
      <dgm:prSet presAssocID="{9A5984E4-6938-4C6E-881C-3FB9E267EB12}" presName="hierRoot2" presStyleCnt="0">
        <dgm:presLayoutVars>
          <dgm:hierBranch val="init"/>
        </dgm:presLayoutVars>
      </dgm:prSet>
      <dgm:spPr/>
    </dgm:pt>
    <dgm:pt modelId="{F59B0DFB-FEDB-498C-B2E1-20551923D762}" type="pres">
      <dgm:prSet presAssocID="{9A5984E4-6938-4C6E-881C-3FB9E267EB12}" presName="rootComposite" presStyleCnt="0"/>
      <dgm:spPr/>
    </dgm:pt>
    <dgm:pt modelId="{C7A368F8-05BB-4A1F-A896-E3CFE081055A}" type="pres">
      <dgm:prSet presAssocID="{9A5984E4-6938-4C6E-881C-3FB9E267EB12}" presName="rootText" presStyleLbl="node3" presStyleIdx="3" presStyleCnt="7" custScaleY="114163" custLinFactY="100000" custLinFactNeighborX="8477" custLinFactNeighborY="178525">
        <dgm:presLayoutVars>
          <dgm:chPref val="3"/>
        </dgm:presLayoutVars>
      </dgm:prSet>
      <dgm:spPr/>
      <dgm:t>
        <a:bodyPr/>
        <a:lstStyle/>
        <a:p>
          <a:endParaRPr lang="ru-RU"/>
        </a:p>
      </dgm:t>
    </dgm:pt>
    <dgm:pt modelId="{686A5475-DD41-447F-BDF7-4D5363D6E61F}" type="pres">
      <dgm:prSet presAssocID="{9A5984E4-6938-4C6E-881C-3FB9E267EB12}" presName="rootConnector" presStyleLbl="node3" presStyleIdx="3" presStyleCnt="7"/>
      <dgm:spPr/>
      <dgm:t>
        <a:bodyPr/>
        <a:lstStyle/>
        <a:p>
          <a:endParaRPr lang="ru-RU"/>
        </a:p>
      </dgm:t>
    </dgm:pt>
    <dgm:pt modelId="{3FAD2509-87DE-4D4F-96A8-E2284EA59CB3}" type="pres">
      <dgm:prSet presAssocID="{9A5984E4-6938-4C6E-881C-3FB9E267EB12}" presName="hierChild4" presStyleCnt="0"/>
      <dgm:spPr/>
    </dgm:pt>
    <dgm:pt modelId="{510F821A-3591-4307-BC02-8FA6078C8F6B}" type="pres">
      <dgm:prSet presAssocID="{9A5984E4-6938-4C6E-881C-3FB9E267EB12}" presName="hierChild5" presStyleCnt="0"/>
      <dgm:spPr/>
    </dgm:pt>
    <dgm:pt modelId="{3F5F34AB-91AF-4A3A-8F9A-80B279532065}" type="pres">
      <dgm:prSet presAssocID="{C7360D78-D8EA-4018-88A4-B7C1B7DF9895}" presName="Name37" presStyleLbl="parChTrans1D3" presStyleIdx="4" presStyleCnt="7"/>
      <dgm:spPr/>
      <dgm:t>
        <a:bodyPr/>
        <a:lstStyle/>
        <a:p>
          <a:endParaRPr lang="ru-RU"/>
        </a:p>
      </dgm:t>
    </dgm:pt>
    <dgm:pt modelId="{2DE2DEAF-63CC-4E18-BF21-3848878EFAAF}" type="pres">
      <dgm:prSet presAssocID="{33A9359A-B4DF-4AD5-827A-BFB1C1B3BDE7}" presName="hierRoot2" presStyleCnt="0">
        <dgm:presLayoutVars>
          <dgm:hierBranch val="init"/>
        </dgm:presLayoutVars>
      </dgm:prSet>
      <dgm:spPr/>
    </dgm:pt>
    <dgm:pt modelId="{7E02DC31-9DD2-4BF7-8766-19B2CBB9246B}" type="pres">
      <dgm:prSet presAssocID="{33A9359A-B4DF-4AD5-827A-BFB1C1B3BDE7}" presName="rootComposite" presStyleCnt="0"/>
      <dgm:spPr/>
    </dgm:pt>
    <dgm:pt modelId="{E52230B6-F53F-4DCB-A65D-E31E478F4748}" type="pres">
      <dgm:prSet presAssocID="{33A9359A-B4DF-4AD5-827A-BFB1C1B3BDE7}" presName="rootText" presStyleLbl="node3" presStyleIdx="4" presStyleCnt="7" custScaleY="115827" custLinFactY="-52584" custLinFactNeighborX="9688" custLinFactNeighborY="-100000">
        <dgm:presLayoutVars>
          <dgm:chPref val="3"/>
        </dgm:presLayoutVars>
      </dgm:prSet>
      <dgm:spPr/>
      <dgm:t>
        <a:bodyPr/>
        <a:lstStyle/>
        <a:p>
          <a:endParaRPr lang="ru-RU"/>
        </a:p>
      </dgm:t>
    </dgm:pt>
    <dgm:pt modelId="{0AC20AB6-3323-4B10-852A-2EC8235D45B6}" type="pres">
      <dgm:prSet presAssocID="{33A9359A-B4DF-4AD5-827A-BFB1C1B3BDE7}" presName="rootConnector" presStyleLbl="node3" presStyleIdx="4" presStyleCnt="7"/>
      <dgm:spPr/>
      <dgm:t>
        <a:bodyPr/>
        <a:lstStyle/>
        <a:p>
          <a:endParaRPr lang="ru-RU"/>
        </a:p>
      </dgm:t>
    </dgm:pt>
    <dgm:pt modelId="{36892701-5410-46EE-A30D-D94FD10A5469}" type="pres">
      <dgm:prSet presAssocID="{33A9359A-B4DF-4AD5-827A-BFB1C1B3BDE7}" presName="hierChild4" presStyleCnt="0"/>
      <dgm:spPr/>
    </dgm:pt>
    <dgm:pt modelId="{58119805-1952-409F-B771-C5B2C69E88EA}" type="pres">
      <dgm:prSet presAssocID="{33A9359A-B4DF-4AD5-827A-BFB1C1B3BDE7}" presName="hierChild5" presStyleCnt="0"/>
      <dgm:spPr/>
    </dgm:pt>
    <dgm:pt modelId="{57EBC99C-893E-47CA-B44B-611C756AA994}" type="pres">
      <dgm:prSet presAssocID="{2F6295E1-AF0F-4632-89F8-E9CE7BDA377C}" presName="hierChild5" presStyleCnt="0"/>
      <dgm:spPr/>
    </dgm:pt>
    <dgm:pt modelId="{C03EB06D-256C-468D-A922-7D1E92F05907}" type="pres">
      <dgm:prSet presAssocID="{79197123-1831-48D8-B5B6-3BD076679650}" presName="Name37" presStyleLbl="parChTrans1D2" presStyleIdx="2" presStyleCnt="3"/>
      <dgm:spPr/>
      <dgm:t>
        <a:bodyPr/>
        <a:lstStyle/>
        <a:p>
          <a:endParaRPr lang="ru-RU"/>
        </a:p>
      </dgm:t>
    </dgm:pt>
    <dgm:pt modelId="{B595009F-A0A5-48A3-B42D-6B8BBB9C7AAA}" type="pres">
      <dgm:prSet presAssocID="{CAE65B11-D586-4439-89C6-3B48807C56C5}" presName="hierRoot2" presStyleCnt="0">
        <dgm:presLayoutVars>
          <dgm:hierBranch val="init"/>
        </dgm:presLayoutVars>
      </dgm:prSet>
      <dgm:spPr/>
    </dgm:pt>
    <dgm:pt modelId="{D3EF459A-A7A3-4758-BCFB-D2076DD2857B}" type="pres">
      <dgm:prSet presAssocID="{CAE65B11-D586-4439-89C6-3B48807C56C5}" presName="rootComposite" presStyleCnt="0"/>
      <dgm:spPr/>
    </dgm:pt>
    <dgm:pt modelId="{316EBE99-F84E-49B5-9FB4-19609861FC49}" type="pres">
      <dgm:prSet presAssocID="{CAE65B11-D586-4439-89C6-3B48807C56C5}" presName="rootText" presStyleLbl="node2" presStyleIdx="2" presStyleCnt="3" custScaleX="113656" custScaleY="110000">
        <dgm:presLayoutVars>
          <dgm:chPref val="3"/>
        </dgm:presLayoutVars>
      </dgm:prSet>
      <dgm:spPr/>
      <dgm:t>
        <a:bodyPr/>
        <a:lstStyle/>
        <a:p>
          <a:endParaRPr lang="ru-RU"/>
        </a:p>
      </dgm:t>
    </dgm:pt>
    <dgm:pt modelId="{8551816A-A0B3-4C56-9449-94FEE80BBCA3}" type="pres">
      <dgm:prSet presAssocID="{CAE65B11-D586-4439-89C6-3B48807C56C5}" presName="rootConnector" presStyleLbl="node2" presStyleIdx="2" presStyleCnt="3"/>
      <dgm:spPr/>
      <dgm:t>
        <a:bodyPr/>
        <a:lstStyle/>
        <a:p>
          <a:endParaRPr lang="ru-RU"/>
        </a:p>
      </dgm:t>
    </dgm:pt>
    <dgm:pt modelId="{EF13C437-1F95-42F9-B988-C9AE591B1A73}" type="pres">
      <dgm:prSet presAssocID="{CAE65B11-D586-4439-89C6-3B48807C56C5}" presName="hierChild4" presStyleCnt="0"/>
      <dgm:spPr/>
    </dgm:pt>
    <dgm:pt modelId="{CA08BA7C-34BD-43FB-8ADC-3570911BD1AE}" type="pres">
      <dgm:prSet presAssocID="{CB3CF4FB-B59D-4A0C-A02D-7155E6011ADD}" presName="Name37" presStyleLbl="parChTrans1D3" presStyleIdx="5" presStyleCnt="7"/>
      <dgm:spPr/>
      <dgm:t>
        <a:bodyPr/>
        <a:lstStyle/>
        <a:p>
          <a:endParaRPr lang="ru-RU"/>
        </a:p>
      </dgm:t>
    </dgm:pt>
    <dgm:pt modelId="{62D51C54-36EF-470C-B2EE-E9DED1111701}" type="pres">
      <dgm:prSet presAssocID="{6E97ED47-DCFC-48DA-9217-453B9EE8E489}" presName="hierRoot2" presStyleCnt="0">
        <dgm:presLayoutVars>
          <dgm:hierBranch val="init"/>
        </dgm:presLayoutVars>
      </dgm:prSet>
      <dgm:spPr/>
    </dgm:pt>
    <dgm:pt modelId="{A152B130-7C4A-4FD5-AAF9-D2975EC86A7E}" type="pres">
      <dgm:prSet presAssocID="{6E97ED47-DCFC-48DA-9217-453B9EE8E489}" presName="rootComposite" presStyleCnt="0"/>
      <dgm:spPr/>
    </dgm:pt>
    <dgm:pt modelId="{BC53EB4C-6AA7-4A00-8290-404203BC2A8F}" type="pres">
      <dgm:prSet presAssocID="{6E97ED47-DCFC-48DA-9217-453B9EE8E489}" presName="rootText" presStyleLbl="node3" presStyleIdx="5" presStyleCnt="7">
        <dgm:presLayoutVars>
          <dgm:chPref val="3"/>
        </dgm:presLayoutVars>
      </dgm:prSet>
      <dgm:spPr/>
      <dgm:t>
        <a:bodyPr/>
        <a:lstStyle/>
        <a:p>
          <a:endParaRPr lang="ru-RU"/>
        </a:p>
      </dgm:t>
    </dgm:pt>
    <dgm:pt modelId="{98C04912-F316-4F71-BC4E-FB76E195F3FF}" type="pres">
      <dgm:prSet presAssocID="{6E97ED47-DCFC-48DA-9217-453B9EE8E489}" presName="rootConnector" presStyleLbl="node3" presStyleIdx="5" presStyleCnt="7"/>
      <dgm:spPr/>
      <dgm:t>
        <a:bodyPr/>
        <a:lstStyle/>
        <a:p>
          <a:endParaRPr lang="ru-RU"/>
        </a:p>
      </dgm:t>
    </dgm:pt>
    <dgm:pt modelId="{E488CD04-002E-474A-8778-AAAFAABC9466}" type="pres">
      <dgm:prSet presAssocID="{6E97ED47-DCFC-48DA-9217-453B9EE8E489}" presName="hierChild4" presStyleCnt="0"/>
      <dgm:spPr/>
    </dgm:pt>
    <dgm:pt modelId="{A6375122-0C81-447B-932A-CD0D845D8B76}" type="pres">
      <dgm:prSet presAssocID="{555975A4-544A-4F0E-8383-90DBF14F3548}" presName="Name37" presStyleLbl="parChTrans1D4" presStyleIdx="10" presStyleCnt="19"/>
      <dgm:spPr/>
      <dgm:t>
        <a:bodyPr/>
        <a:lstStyle/>
        <a:p>
          <a:endParaRPr lang="ru-RU"/>
        </a:p>
      </dgm:t>
    </dgm:pt>
    <dgm:pt modelId="{0F2370C0-3BC6-4E0A-9877-D5F1C23C571C}" type="pres">
      <dgm:prSet presAssocID="{A87A5998-52EB-4DB2-8FEE-04C55EF2EDAA}" presName="hierRoot2" presStyleCnt="0">
        <dgm:presLayoutVars>
          <dgm:hierBranch val="init"/>
        </dgm:presLayoutVars>
      </dgm:prSet>
      <dgm:spPr/>
    </dgm:pt>
    <dgm:pt modelId="{6A7756D5-325F-4560-8013-8B498BC554EA}" type="pres">
      <dgm:prSet presAssocID="{A87A5998-52EB-4DB2-8FEE-04C55EF2EDAA}" presName="rootComposite" presStyleCnt="0"/>
      <dgm:spPr/>
    </dgm:pt>
    <dgm:pt modelId="{3874B612-B4DB-4757-94EC-47D99CEA0B91}" type="pres">
      <dgm:prSet presAssocID="{A87A5998-52EB-4DB2-8FEE-04C55EF2EDAA}" presName="rootText" presStyleLbl="node4" presStyleIdx="10" presStyleCnt="19">
        <dgm:presLayoutVars>
          <dgm:chPref val="3"/>
        </dgm:presLayoutVars>
      </dgm:prSet>
      <dgm:spPr/>
      <dgm:t>
        <a:bodyPr/>
        <a:lstStyle/>
        <a:p>
          <a:endParaRPr lang="ru-RU"/>
        </a:p>
      </dgm:t>
    </dgm:pt>
    <dgm:pt modelId="{AEC77B2A-4038-4C06-AC8B-986AF25AB271}" type="pres">
      <dgm:prSet presAssocID="{A87A5998-52EB-4DB2-8FEE-04C55EF2EDAA}" presName="rootConnector" presStyleLbl="node4" presStyleIdx="10" presStyleCnt="19"/>
      <dgm:spPr/>
      <dgm:t>
        <a:bodyPr/>
        <a:lstStyle/>
        <a:p>
          <a:endParaRPr lang="ru-RU"/>
        </a:p>
      </dgm:t>
    </dgm:pt>
    <dgm:pt modelId="{215746C0-4829-4045-8803-460DE50AC9EC}" type="pres">
      <dgm:prSet presAssocID="{A87A5998-52EB-4DB2-8FEE-04C55EF2EDAA}" presName="hierChild4" presStyleCnt="0"/>
      <dgm:spPr/>
    </dgm:pt>
    <dgm:pt modelId="{28B443F2-0816-481E-A820-1F860C27DDEB}" type="pres">
      <dgm:prSet presAssocID="{A87A5998-52EB-4DB2-8FEE-04C55EF2EDAA}" presName="hierChild5" presStyleCnt="0"/>
      <dgm:spPr/>
    </dgm:pt>
    <dgm:pt modelId="{46AB7E36-071C-441D-A87C-729054A5C3B6}" type="pres">
      <dgm:prSet presAssocID="{9ECBC420-9BE8-4D9F-BA6F-F7663F5D66AC}" presName="Name37" presStyleLbl="parChTrans1D4" presStyleIdx="11" presStyleCnt="19"/>
      <dgm:spPr/>
      <dgm:t>
        <a:bodyPr/>
        <a:lstStyle/>
        <a:p>
          <a:endParaRPr lang="ru-RU"/>
        </a:p>
      </dgm:t>
    </dgm:pt>
    <dgm:pt modelId="{9BE58930-A592-46CF-83A6-87C63AD2687F}" type="pres">
      <dgm:prSet presAssocID="{A9F5D26C-E3F9-4614-A2BF-F48F44E903B4}" presName="hierRoot2" presStyleCnt="0">
        <dgm:presLayoutVars>
          <dgm:hierBranch val="init"/>
        </dgm:presLayoutVars>
      </dgm:prSet>
      <dgm:spPr/>
    </dgm:pt>
    <dgm:pt modelId="{B9405080-DBC6-49A7-92BB-4E9F02A07D78}" type="pres">
      <dgm:prSet presAssocID="{A9F5D26C-E3F9-4614-A2BF-F48F44E903B4}" presName="rootComposite" presStyleCnt="0"/>
      <dgm:spPr/>
    </dgm:pt>
    <dgm:pt modelId="{14C7F99F-6291-499D-990D-83F60829D070}" type="pres">
      <dgm:prSet presAssocID="{A9F5D26C-E3F9-4614-A2BF-F48F44E903B4}" presName="rootText" presStyleLbl="node4" presStyleIdx="11" presStyleCnt="19">
        <dgm:presLayoutVars>
          <dgm:chPref val="3"/>
        </dgm:presLayoutVars>
      </dgm:prSet>
      <dgm:spPr/>
      <dgm:t>
        <a:bodyPr/>
        <a:lstStyle/>
        <a:p>
          <a:endParaRPr lang="ru-RU"/>
        </a:p>
      </dgm:t>
    </dgm:pt>
    <dgm:pt modelId="{28C7BB21-BD7A-420D-A590-70470CD241B3}" type="pres">
      <dgm:prSet presAssocID="{A9F5D26C-E3F9-4614-A2BF-F48F44E903B4}" presName="rootConnector" presStyleLbl="node4" presStyleIdx="11" presStyleCnt="19"/>
      <dgm:spPr/>
      <dgm:t>
        <a:bodyPr/>
        <a:lstStyle/>
        <a:p>
          <a:endParaRPr lang="ru-RU"/>
        </a:p>
      </dgm:t>
    </dgm:pt>
    <dgm:pt modelId="{83B2EF3E-160F-429C-AAA4-F0CE66C46739}" type="pres">
      <dgm:prSet presAssocID="{A9F5D26C-E3F9-4614-A2BF-F48F44E903B4}" presName="hierChild4" presStyleCnt="0"/>
      <dgm:spPr/>
    </dgm:pt>
    <dgm:pt modelId="{B3631534-5408-432A-9F0B-183E1982ED2D}" type="pres">
      <dgm:prSet presAssocID="{A9F5D26C-E3F9-4614-A2BF-F48F44E903B4}" presName="hierChild5" presStyleCnt="0"/>
      <dgm:spPr/>
    </dgm:pt>
    <dgm:pt modelId="{E06CA079-1D9C-41F4-9A43-598343BCA9AA}" type="pres">
      <dgm:prSet presAssocID="{4CF65178-A2D5-451E-99E9-BCFAFCE242CF}" presName="Name37" presStyleLbl="parChTrans1D4" presStyleIdx="12" presStyleCnt="19"/>
      <dgm:spPr/>
      <dgm:t>
        <a:bodyPr/>
        <a:lstStyle/>
        <a:p>
          <a:endParaRPr lang="ru-RU"/>
        </a:p>
      </dgm:t>
    </dgm:pt>
    <dgm:pt modelId="{21AA0E0D-8818-4939-98B8-258F86015BB4}" type="pres">
      <dgm:prSet presAssocID="{0450E7AC-ACA6-4668-B1A8-E2F9F0120F71}" presName="hierRoot2" presStyleCnt="0">
        <dgm:presLayoutVars>
          <dgm:hierBranch val="init"/>
        </dgm:presLayoutVars>
      </dgm:prSet>
      <dgm:spPr/>
    </dgm:pt>
    <dgm:pt modelId="{EA8DF258-624F-4943-863E-B647C08F2F9C}" type="pres">
      <dgm:prSet presAssocID="{0450E7AC-ACA6-4668-B1A8-E2F9F0120F71}" presName="rootComposite" presStyleCnt="0"/>
      <dgm:spPr/>
    </dgm:pt>
    <dgm:pt modelId="{82CFEF74-3B4D-4811-A083-CE9722B55706}" type="pres">
      <dgm:prSet presAssocID="{0450E7AC-ACA6-4668-B1A8-E2F9F0120F71}" presName="rootText" presStyleLbl="node4" presStyleIdx="12" presStyleCnt="19">
        <dgm:presLayoutVars>
          <dgm:chPref val="3"/>
        </dgm:presLayoutVars>
      </dgm:prSet>
      <dgm:spPr/>
      <dgm:t>
        <a:bodyPr/>
        <a:lstStyle/>
        <a:p>
          <a:endParaRPr lang="ru-RU"/>
        </a:p>
      </dgm:t>
    </dgm:pt>
    <dgm:pt modelId="{305429C0-9296-4F63-9212-7B18BB780BB6}" type="pres">
      <dgm:prSet presAssocID="{0450E7AC-ACA6-4668-B1A8-E2F9F0120F71}" presName="rootConnector" presStyleLbl="node4" presStyleIdx="12" presStyleCnt="19"/>
      <dgm:spPr/>
      <dgm:t>
        <a:bodyPr/>
        <a:lstStyle/>
        <a:p>
          <a:endParaRPr lang="ru-RU"/>
        </a:p>
      </dgm:t>
    </dgm:pt>
    <dgm:pt modelId="{6477859C-2BBE-42BC-BD9D-0732D402045C}" type="pres">
      <dgm:prSet presAssocID="{0450E7AC-ACA6-4668-B1A8-E2F9F0120F71}" presName="hierChild4" presStyleCnt="0"/>
      <dgm:spPr/>
    </dgm:pt>
    <dgm:pt modelId="{EA56236B-5997-4541-A210-CA5340C77077}" type="pres">
      <dgm:prSet presAssocID="{0450E7AC-ACA6-4668-B1A8-E2F9F0120F71}" presName="hierChild5" presStyleCnt="0"/>
      <dgm:spPr/>
    </dgm:pt>
    <dgm:pt modelId="{27DEEDD1-7D1C-4EBD-A8BA-D2F9C1747A8E}" type="pres">
      <dgm:prSet presAssocID="{6E97ED47-DCFC-48DA-9217-453B9EE8E489}" presName="hierChild5" presStyleCnt="0"/>
      <dgm:spPr/>
    </dgm:pt>
    <dgm:pt modelId="{A6CD8E8F-6B6E-4EA8-BCA0-D5E00CAB6731}" type="pres">
      <dgm:prSet presAssocID="{552C44A6-E867-4163-9641-D817F73F85EC}" presName="Name37" presStyleLbl="parChTrans1D3" presStyleIdx="6" presStyleCnt="7"/>
      <dgm:spPr/>
      <dgm:t>
        <a:bodyPr/>
        <a:lstStyle/>
        <a:p>
          <a:endParaRPr lang="ru-RU"/>
        </a:p>
      </dgm:t>
    </dgm:pt>
    <dgm:pt modelId="{2D920BF7-0345-4EAD-B3BF-8138B47E5C66}" type="pres">
      <dgm:prSet presAssocID="{EAD3E485-1781-4496-9CA0-77CDA07E9769}" presName="hierRoot2" presStyleCnt="0">
        <dgm:presLayoutVars>
          <dgm:hierBranch val="init"/>
        </dgm:presLayoutVars>
      </dgm:prSet>
      <dgm:spPr/>
    </dgm:pt>
    <dgm:pt modelId="{021F2B4E-8AED-4D43-A4F5-259F080F2364}" type="pres">
      <dgm:prSet presAssocID="{EAD3E485-1781-4496-9CA0-77CDA07E9769}" presName="rootComposite" presStyleCnt="0"/>
      <dgm:spPr/>
    </dgm:pt>
    <dgm:pt modelId="{8C4B4B68-DED6-4152-B480-469587F0CA41}" type="pres">
      <dgm:prSet presAssocID="{EAD3E485-1781-4496-9CA0-77CDA07E9769}" presName="rootText" presStyleLbl="node3" presStyleIdx="6" presStyleCnt="7">
        <dgm:presLayoutVars>
          <dgm:chPref val="3"/>
        </dgm:presLayoutVars>
      </dgm:prSet>
      <dgm:spPr/>
      <dgm:t>
        <a:bodyPr/>
        <a:lstStyle/>
        <a:p>
          <a:endParaRPr lang="ru-RU"/>
        </a:p>
      </dgm:t>
    </dgm:pt>
    <dgm:pt modelId="{A77B864C-8D90-40F7-869C-AF9318C77585}" type="pres">
      <dgm:prSet presAssocID="{EAD3E485-1781-4496-9CA0-77CDA07E9769}" presName="rootConnector" presStyleLbl="node3" presStyleIdx="6" presStyleCnt="7"/>
      <dgm:spPr/>
      <dgm:t>
        <a:bodyPr/>
        <a:lstStyle/>
        <a:p>
          <a:endParaRPr lang="ru-RU"/>
        </a:p>
      </dgm:t>
    </dgm:pt>
    <dgm:pt modelId="{C66D2B20-3F12-4D65-BC60-3A848055F1D8}" type="pres">
      <dgm:prSet presAssocID="{EAD3E485-1781-4496-9CA0-77CDA07E9769}" presName="hierChild4" presStyleCnt="0"/>
      <dgm:spPr/>
    </dgm:pt>
    <dgm:pt modelId="{B3B75E69-4761-4E63-8DDA-55DCB0A5A5E7}" type="pres">
      <dgm:prSet presAssocID="{6C44325A-1F16-44CC-8B71-4EE8817B7773}" presName="Name37" presStyleLbl="parChTrans1D4" presStyleIdx="13" presStyleCnt="19"/>
      <dgm:spPr/>
      <dgm:t>
        <a:bodyPr/>
        <a:lstStyle/>
        <a:p>
          <a:endParaRPr lang="ru-RU"/>
        </a:p>
      </dgm:t>
    </dgm:pt>
    <dgm:pt modelId="{7193F68F-09CB-4219-B7A7-BB2B9FD00EBD}" type="pres">
      <dgm:prSet presAssocID="{4F57D97B-5563-415B-8F25-0B4508E49358}" presName="hierRoot2" presStyleCnt="0">
        <dgm:presLayoutVars>
          <dgm:hierBranch val="init"/>
        </dgm:presLayoutVars>
      </dgm:prSet>
      <dgm:spPr/>
    </dgm:pt>
    <dgm:pt modelId="{9D68300C-B0DD-4362-B495-1133C1AB57CE}" type="pres">
      <dgm:prSet presAssocID="{4F57D97B-5563-415B-8F25-0B4508E49358}" presName="rootComposite" presStyleCnt="0"/>
      <dgm:spPr/>
    </dgm:pt>
    <dgm:pt modelId="{A7792077-DB91-4202-814F-50D90C38A030}" type="pres">
      <dgm:prSet presAssocID="{4F57D97B-5563-415B-8F25-0B4508E49358}" presName="rootText" presStyleLbl="node4" presStyleIdx="13" presStyleCnt="19">
        <dgm:presLayoutVars>
          <dgm:chPref val="3"/>
        </dgm:presLayoutVars>
      </dgm:prSet>
      <dgm:spPr/>
      <dgm:t>
        <a:bodyPr/>
        <a:lstStyle/>
        <a:p>
          <a:endParaRPr lang="ru-RU"/>
        </a:p>
      </dgm:t>
    </dgm:pt>
    <dgm:pt modelId="{D5A8DF90-B2C0-4186-B1F9-AC23D8AF6AD7}" type="pres">
      <dgm:prSet presAssocID="{4F57D97B-5563-415B-8F25-0B4508E49358}" presName="rootConnector" presStyleLbl="node4" presStyleIdx="13" presStyleCnt="19"/>
      <dgm:spPr/>
      <dgm:t>
        <a:bodyPr/>
        <a:lstStyle/>
        <a:p>
          <a:endParaRPr lang="ru-RU"/>
        </a:p>
      </dgm:t>
    </dgm:pt>
    <dgm:pt modelId="{BD61DC14-6FEB-47E6-BA6C-092D1EE702E8}" type="pres">
      <dgm:prSet presAssocID="{4F57D97B-5563-415B-8F25-0B4508E49358}" presName="hierChild4" presStyleCnt="0"/>
      <dgm:spPr/>
    </dgm:pt>
    <dgm:pt modelId="{62BA0C6F-F79A-47BC-B438-4DE01137BC8E}" type="pres">
      <dgm:prSet presAssocID="{4F57D97B-5563-415B-8F25-0B4508E49358}" presName="hierChild5" presStyleCnt="0"/>
      <dgm:spPr/>
    </dgm:pt>
    <dgm:pt modelId="{43ED2231-D053-420F-A500-1D4ACE2D057B}" type="pres">
      <dgm:prSet presAssocID="{9640ECCF-5162-4186-97BC-763848F2F70F}" presName="Name37" presStyleLbl="parChTrans1D4" presStyleIdx="14" presStyleCnt="19"/>
      <dgm:spPr/>
      <dgm:t>
        <a:bodyPr/>
        <a:lstStyle/>
        <a:p>
          <a:endParaRPr lang="ru-RU"/>
        </a:p>
      </dgm:t>
    </dgm:pt>
    <dgm:pt modelId="{81FBCB39-7D14-447F-9B34-D7BA09DE893B}" type="pres">
      <dgm:prSet presAssocID="{F977350E-A212-4AFE-A670-22B7CF1D771F}" presName="hierRoot2" presStyleCnt="0">
        <dgm:presLayoutVars>
          <dgm:hierBranch val="init"/>
        </dgm:presLayoutVars>
      </dgm:prSet>
      <dgm:spPr/>
    </dgm:pt>
    <dgm:pt modelId="{477F9183-170D-4A81-A3B1-12CF9B71006E}" type="pres">
      <dgm:prSet presAssocID="{F977350E-A212-4AFE-A670-22B7CF1D771F}" presName="rootComposite" presStyleCnt="0"/>
      <dgm:spPr/>
    </dgm:pt>
    <dgm:pt modelId="{BECC0BA0-9D06-47E2-87EB-7C0473316A14}" type="pres">
      <dgm:prSet presAssocID="{F977350E-A212-4AFE-A670-22B7CF1D771F}" presName="rootText" presStyleLbl="node4" presStyleIdx="14" presStyleCnt="19">
        <dgm:presLayoutVars>
          <dgm:chPref val="3"/>
        </dgm:presLayoutVars>
      </dgm:prSet>
      <dgm:spPr/>
      <dgm:t>
        <a:bodyPr/>
        <a:lstStyle/>
        <a:p>
          <a:endParaRPr lang="ru-RU"/>
        </a:p>
      </dgm:t>
    </dgm:pt>
    <dgm:pt modelId="{E549A384-83B1-4F80-A0D5-28B7CF25EC47}" type="pres">
      <dgm:prSet presAssocID="{F977350E-A212-4AFE-A670-22B7CF1D771F}" presName="rootConnector" presStyleLbl="node4" presStyleIdx="14" presStyleCnt="19"/>
      <dgm:spPr/>
      <dgm:t>
        <a:bodyPr/>
        <a:lstStyle/>
        <a:p>
          <a:endParaRPr lang="ru-RU"/>
        </a:p>
      </dgm:t>
    </dgm:pt>
    <dgm:pt modelId="{4ADF70B8-068D-4563-84E6-D2FAF9591D7D}" type="pres">
      <dgm:prSet presAssocID="{F977350E-A212-4AFE-A670-22B7CF1D771F}" presName="hierChild4" presStyleCnt="0"/>
      <dgm:spPr/>
    </dgm:pt>
    <dgm:pt modelId="{19C929E4-E6E0-42C5-ABF9-BB84E9DE6585}" type="pres">
      <dgm:prSet presAssocID="{F977350E-A212-4AFE-A670-22B7CF1D771F}" presName="hierChild5" presStyleCnt="0"/>
      <dgm:spPr/>
    </dgm:pt>
    <dgm:pt modelId="{B6C88914-5D6E-4AC2-8C33-8876734256AE}" type="pres">
      <dgm:prSet presAssocID="{E44EEC82-4E26-4B49-AB2B-D97A97E996E4}" presName="Name37" presStyleLbl="parChTrans1D4" presStyleIdx="15" presStyleCnt="19"/>
      <dgm:spPr/>
      <dgm:t>
        <a:bodyPr/>
        <a:lstStyle/>
        <a:p>
          <a:endParaRPr lang="ru-RU"/>
        </a:p>
      </dgm:t>
    </dgm:pt>
    <dgm:pt modelId="{79BE80C6-FA02-4151-9B9E-D5D153F7ECCB}" type="pres">
      <dgm:prSet presAssocID="{6928D4E7-48AE-4E11-818D-3412E10647C1}" presName="hierRoot2" presStyleCnt="0">
        <dgm:presLayoutVars>
          <dgm:hierBranch val="init"/>
        </dgm:presLayoutVars>
      </dgm:prSet>
      <dgm:spPr/>
    </dgm:pt>
    <dgm:pt modelId="{6C475A2A-EBEE-4266-AE04-BE3E238D3E4C}" type="pres">
      <dgm:prSet presAssocID="{6928D4E7-48AE-4E11-818D-3412E10647C1}" presName="rootComposite" presStyleCnt="0"/>
      <dgm:spPr/>
    </dgm:pt>
    <dgm:pt modelId="{31E2018D-B324-47C5-BEA3-556BF66BA92D}" type="pres">
      <dgm:prSet presAssocID="{6928D4E7-48AE-4E11-818D-3412E10647C1}" presName="rootText" presStyleLbl="node4" presStyleIdx="15" presStyleCnt="19">
        <dgm:presLayoutVars>
          <dgm:chPref val="3"/>
        </dgm:presLayoutVars>
      </dgm:prSet>
      <dgm:spPr/>
      <dgm:t>
        <a:bodyPr/>
        <a:lstStyle/>
        <a:p>
          <a:endParaRPr lang="ru-RU"/>
        </a:p>
      </dgm:t>
    </dgm:pt>
    <dgm:pt modelId="{FB256B3D-C93E-49AE-B7B3-11DEF5CDE99B}" type="pres">
      <dgm:prSet presAssocID="{6928D4E7-48AE-4E11-818D-3412E10647C1}" presName="rootConnector" presStyleLbl="node4" presStyleIdx="15" presStyleCnt="19"/>
      <dgm:spPr/>
      <dgm:t>
        <a:bodyPr/>
        <a:lstStyle/>
        <a:p>
          <a:endParaRPr lang="ru-RU"/>
        </a:p>
      </dgm:t>
    </dgm:pt>
    <dgm:pt modelId="{908AB9C9-9DC1-4063-B62D-6CA633E8031A}" type="pres">
      <dgm:prSet presAssocID="{6928D4E7-48AE-4E11-818D-3412E10647C1}" presName="hierChild4" presStyleCnt="0"/>
      <dgm:spPr/>
    </dgm:pt>
    <dgm:pt modelId="{CF8FC21D-ED26-4430-97F7-429AB333879D}" type="pres">
      <dgm:prSet presAssocID="{6928D4E7-48AE-4E11-818D-3412E10647C1}" presName="hierChild5" presStyleCnt="0"/>
      <dgm:spPr/>
    </dgm:pt>
    <dgm:pt modelId="{20F153A7-328A-4C93-BB34-BD12CDFA085C}" type="pres">
      <dgm:prSet presAssocID="{DFD84332-8090-4A4F-B689-BCCC8AECDDC1}" presName="Name37" presStyleLbl="parChTrans1D4" presStyleIdx="16" presStyleCnt="19"/>
      <dgm:spPr/>
      <dgm:t>
        <a:bodyPr/>
        <a:lstStyle/>
        <a:p>
          <a:endParaRPr lang="ru-RU"/>
        </a:p>
      </dgm:t>
    </dgm:pt>
    <dgm:pt modelId="{24DDA188-0DBA-4579-93A0-4F522A37FE08}" type="pres">
      <dgm:prSet presAssocID="{FBFC997F-A14E-4A3D-B638-9B3AA1A4EC45}" presName="hierRoot2" presStyleCnt="0">
        <dgm:presLayoutVars>
          <dgm:hierBranch val="init"/>
        </dgm:presLayoutVars>
      </dgm:prSet>
      <dgm:spPr/>
    </dgm:pt>
    <dgm:pt modelId="{09FED497-B99E-4AC2-807A-88AC50DB6DD4}" type="pres">
      <dgm:prSet presAssocID="{FBFC997F-A14E-4A3D-B638-9B3AA1A4EC45}" presName="rootComposite" presStyleCnt="0"/>
      <dgm:spPr/>
    </dgm:pt>
    <dgm:pt modelId="{3462C71E-48E7-452E-89B9-8725803B8ABA}" type="pres">
      <dgm:prSet presAssocID="{FBFC997F-A14E-4A3D-B638-9B3AA1A4EC45}" presName="rootText" presStyleLbl="node4" presStyleIdx="16" presStyleCnt="19">
        <dgm:presLayoutVars>
          <dgm:chPref val="3"/>
        </dgm:presLayoutVars>
      </dgm:prSet>
      <dgm:spPr/>
      <dgm:t>
        <a:bodyPr/>
        <a:lstStyle/>
        <a:p>
          <a:endParaRPr lang="ru-RU"/>
        </a:p>
      </dgm:t>
    </dgm:pt>
    <dgm:pt modelId="{7E5F2125-79D8-44EC-9DFC-6DB16032700B}" type="pres">
      <dgm:prSet presAssocID="{FBFC997F-A14E-4A3D-B638-9B3AA1A4EC45}" presName="rootConnector" presStyleLbl="node4" presStyleIdx="16" presStyleCnt="19"/>
      <dgm:spPr/>
      <dgm:t>
        <a:bodyPr/>
        <a:lstStyle/>
        <a:p>
          <a:endParaRPr lang="ru-RU"/>
        </a:p>
      </dgm:t>
    </dgm:pt>
    <dgm:pt modelId="{7A593051-6D42-4685-9146-98958C819927}" type="pres">
      <dgm:prSet presAssocID="{FBFC997F-A14E-4A3D-B638-9B3AA1A4EC45}" presName="hierChild4" presStyleCnt="0"/>
      <dgm:spPr/>
    </dgm:pt>
    <dgm:pt modelId="{E1E8A666-AB9C-464D-984C-0A40482213F6}" type="pres">
      <dgm:prSet presAssocID="{FBFC997F-A14E-4A3D-B638-9B3AA1A4EC45}" presName="hierChild5" presStyleCnt="0"/>
      <dgm:spPr/>
    </dgm:pt>
    <dgm:pt modelId="{6C5F9E6D-FB7A-4294-B85A-BE6F6DADDF7A}" type="pres">
      <dgm:prSet presAssocID="{7ED63D0F-70A8-421D-85DB-237AF349E45A}" presName="Name37" presStyleLbl="parChTrans1D4" presStyleIdx="17" presStyleCnt="19"/>
      <dgm:spPr/>
      <dgm:t>
        <a:bodyPr/>
        <a:lstStyle/>
        <a:p>
          <a:endParaRPr lang="ru-RU"/>
        </a:p>
      </dgm:t>
    </dgm:pt>
    <dgm:pt modelId="{F08D0536-1A57-464B-B033-C31622FE973B}" type="pres">
      <dgm:prSet presAssocID="{58F1116B-4D84-408F-BED7-9BD4CA443B4A}" presName="hierRoot2" presStyleCnt="0">
        <dgm:presLayoutVars>
          <dgm:hierBranch val="init"/>
        </dgm:presLayoutVars>
      </dgm:prSet>
      <dgm:spPr/>
    </dgm:pt>
    <dgm:pt modelId="{E6A12BF4-5200-4430-8BF8-63935A853E72}" type="pres">
      <dgm:prSet presAssocID="{58F1116B-4D84-408F-BED7-9BD4CA443B4A}" presName="rootComposite" presStyleCnt="0"/>
      <dgm:spPr/>
    </dgm:pt>
    <dgm:pt modelId="{66518384-3096-4EC7-9490-734B58B265CC}" type="pres">
      <dgm:prSet presAssocID="{58F1116B-4D84-408F-BED7-9BD4CA443B4A}" presName="rootText" presStyleLbl="node4" presStyleIdx="17" presStyleCnt="19">
        <dgm:presLayoutVars>
          <dgm:chPref val="3"/>
        </dgm:presLayoutVars>
      </dgm:prSet>
      <dgm:spPr/>
      <dgm:t>
        <a:bodyPr/>
        <a:lstStyle/>
        <a:p>
          <a:endParaRPr lang="ru-RU"/>
        </a:p>
      </dgm:t>
    </dgm:pt>
    <dgm:pt modelId="{4E0C8C24-F007-4EC8-9353-9A34256506A2}" type="pres">
      <dgm:prSet presAssocID="{58F1116B-4D84-408F-BED7-9BD4CA443B4A}" presName="rootConnector" presStyleLbl="node4" presStyleIdx="17" presStyleCnt="19"/>
      <dgm:spPr/>
      <dgm:t>
        <a:bodyPr/>
        <a:lstStyle/>
        <a:p>
          <a:endParaRPr lang="ru-RU"/>
        </a:p>
      </dgm:t>
    </dgm:pt>
    <dgm:pt modelId="{4E91DC8B-6942-4DCA-A337-312F96CB9D82}" type="pres">
      <dgm:prSet presAssocID="{58F1116B-4D84-408F-BED7-9BD4CA443B4A}" presName="hierChild4" presStyleCnt="0"/>
      <dgm:spPr/>
    </dgm:pt>
    <dgm:pt modelId="{2D496911-9176-4C99-A390-7FF72804A6A5}" type="pres">
      <dgm:prSet presAssocID="{58F1116B-4D84-408F-BED7-9BD4CA443B4A}" presName="hierChild5" presStyleCnt="0"/>
      <dgm:spPr/>
    </dgm:pt>
    <dgm:pt modelId="{A2841C28-24A5-47F9-8F7C-CE6C50C5056A}" type="pres">
      <dgm:prSet presAssocID="{895D3B04-AEB0-41B9-9A55-202726187B93}" presName="Name37" presStyleLbl="parChTrans1D4" presStyleIdx="18" presStyleCnt="19"/>
      <dgm:spPr/>
      <dgm:t>
        <a:bodyPr/>
        <a:lstStyle/>
        <a:p>
          <a:endParaRPr lang="ru-RU"/>
        </a:p>
      </dgm:t>
    </dgm:pt>
    <dgm:pt modelId="{F85E0FC3-0FEE-435C-95A5-D0CEA3E93703}" type="pres">
      <dgm:prSet presAssocID="{F2519CEE-E7BE-4DBD-B6EC-29FB54BC12FC}" presName="hierRoot2" presStyleCnt="0">
        <dgm:presLayoutVars>
          <dgm:hierBranch val="init"/>
        </dgm:presLayoutVars>
      </dgm:prSet>
      <dgm:spPr/>
    </dgm:pt>
    <dgm:pt modelId="{4A6BAF1C-27A1-45AF-A469-25C74B59C039}" type="pres">
      <dgm:prSet presAssocID="{F2519CEE-E7BE-4DBD-B6EC-29FB54BC12FC}" presName="rootComposite" presStyleCnt="0"/>
      <dgm:spPr/>
    </dgm:pt>
    <dgm:pt modelId="{350159E8-4032-4D46-A9A9-C6E28A35813E}" type="pres">
      <dgm:prSet presAssocID="{F2519CEE-E7BE-4DBD-B6EC-29FB54BC12FC}" presName="rootText" presStyleLbl="node4" presStyleIdx="18" presStyleCnt="19">
        <dgm:presLayoutVars>
          <dgm:chPref val="3"/>
        </dgm:presLayoutVars>
      </dgm:prSet>
      <dgm:spPr/>
      <dgm:t>
        <a:bodyPr/>
        <a:lstStyle/>
        <a:p>
          <a:endParaRPr lang="ru-RU"/>
        </a:p>
      </dgm:t>
    </dgm:pt>
    <dgm:pt modelId="{FC6E5ED8-966A-466C-ABDD-29E16079FE47}" type="pres">
      <dgm:prSet presAssocID="{F2519CEE-E7BE-4DBD-B6EC-29FB54BC12FC}" presName="rootConnector" presStyleLbl="node4" presStyleIdx="18" presStyleCnt="19"/>
      <dgm:spPr/>
      <dgm:t>
        <a:bodyPr/>
        <a:lstStyle/>
        <a:p>
          <a:endParaRPr lang="ru-RU"/>
        </a:p>
      </dgm:t>
    </dgm:pt>
    <dgm:pt modelId="{4390E037-DB70-4AC5-954E-1E78F272DA4C}" type="pres">
      <dgm:prSet presAssocID="{F2519CEE-E7BE-4DBD-B6EC-29FB54BC12FC}" presName="hierChild4" presStyleCnt="0"/>
      <dgm:spPr/>
    </dgm:pt>
    <dgm:pt modelId="{2AB8AF2A-788B-4F50-8537-1905A54242FB}" type="pres">
      <dgm:prSet presAssocID="{F2519CEE-E7BE-4DBD-B6EC-29FB54BC12FC}" presName="hierChild5" presStyleCnt="0"/>
      <dgm:spPr/>
    </dgm:pt>
    <dgm:pt modelId="{261B4A46-1000-4BA9-8B40-84BF4BE6C50F}" type="pres">
      <dgm:prSet presAssocID="{EAD3E485-1781-4496-9CA0-77CDA07E9769}" presName="hierChild5" presStyleCnt="0"/>
      <dgm:spPr/>
    </dgm:pt>
    <dgm:pt modelId="{09F43F85-83F6-4241-823A-F073CCEE57D4}" type="pres">
      <dgm:prSet presAssocID="{CAE65B11-D586-4439-89C6-3B48807C56C5}" presName="hierChild5" presStyleCnt="0"/>
      <dgm:spPr/>
    </dgm:pt>
    <dgm:pt modelId="{671C0FAB-D7C9-42DE-8CC0-F57AFDDD838A}" type="pres">
      <dgm:prSet presAssocID="{9E4D1EC8-E242-4DBF-9935-129B963138AE}" presName="hierChild3" presStyleCnt="0"/>
      <dgm:spPr/>
    </dgm:pt>
  </dgm:ptLst>
  <dgm:cxnLst>
    <dgm:cxn modelId="{0C1EB687-7621-4996-AE2E-9C6048D635BF}" type="presOf" srcId="{D9ABAADA-EC6B-4CE7-8CDF-E365FF4EF0D3}" destId="{238911D5-D711-4E8D-8C0F-BFB3E9068878}" srcOrd="1" destOrd="0" presId="urn:microsoft.com/office/officeart/2005/8/layout/orgChart1"/>
    <dgm:cxn modelId="{85CB3536-68DA-49F7-B58A-245DE20729FA}" type="presOf" srcId="{E88DE6E4-C7A8-40FA-9853-6827E1D1A09D}" destId="{300686F8-4F99-4F8C-8286-7957785FB0F2}" srcOrd="0" destOrd="0" presId="urn:microsoft.com/office/officeart/2005/8/layout/orgChart1"/>
    <dgm:cxn modelId="{90FFF55E-F197-49B8-B5DC-61B9C483CD24}" type="presOf" srcId="{9640ECCF-5162-4186-97BC-763848F2F70F}" destId="{43ED2231-D053-420F-A500-1D4ACE2D057B}" srcOrd="0" destOrd="0" presId="urn:microsoft.com/office/officeart/2005/8/layout/orgChart1"/>
    <dgm:cxn modelId="{65729781-806F-4647-945C-37B19F2DC53E}" type="presOf" srcId="{F7131541-A54A-4439-8253-8096A5038D94}" destId="{04581806-FF8A-47BA-AF2D-115847C94324}" srcOrd="0" destOrd="0" presId="urn:microsoft.com/office/officeart/2005/8/layout/orgChart1"/>
    <dgm:cxn modelId="{336CAF28-F540-4363-A451-4695A82DD751}" type="presOf" srcId="{7ED63D0F-70A8-421D-85DB-237AF349E45A}" destId="{6C5F9E6D-FB7A-4294-B85A-BE6F6DADDF7A}" srcOrd="0" destOrd="0" presId="urn:microsoft.com/office/officeart/2005/8/layout/orgChart1"/>
    <dgm:cxn modelId="{BF1DE6CF-27E5-4AD7-8B5E-D24416ABFBF4}" type="presOf" srcId="{A87A5998-52EB-4DB2-8FEE-04C55EF2EDAA}" destId="{3874B612-B4DB-4757-94EC-47D99CEA0B91}" srcOrd="0" destOrd="0" presId="urn:microsoft.com/office/officeart/2005/8/layout/orgChart1"/>
    <dgm:cxn modelId="{6FFD1C94-2D31-42ED-8809-C482817EDAA2}" type="presOf" srcId="{4F57D97B-5563-415B-8F25-0B4508E49358}" destId="{D5A8DF90-B2C0-4186-B1F9-AC23D8AF6AD7}" srcOrd="1" destOrd="0" presId="urn:microsoft.com/office/officeart/2005/8/layout/orgChart1"/>
    <dgm:cxn modelId="{268DB672-4B09-472C-87E6-5FB523CE3610}" srcId="{6E97ED47-DCFC-48DA-9217-453B9EE8E489}" destId="{A87A5998-52EB-4DB2-8FEE-04C55EF2EDAA}" srcOrd="0" destOrd="0" parTransId="{555975A4-544A-4F0E-8383-90DBF14F3548}" sibTransId="{E0C3CC0A-E70E-423E-9E7F-ED93D5FE0C2A}"/>
    <dgm:cxn modelId="{95EBD6A3-FC22-4E88-B2EC-BA90C3F2ECF3}" type="presOf" srcId="{13BE6B5D-91EC-492E-8FD1-29E04EF664BA}" destId="{A218A292-E797-479B-AEBE-61CC9B20FA63}" srcOrd="0" destOrd="0" presId="urn:microsoft.com/office/officeart/2005/8/layout/orgChart1"/>
    <dgm:cxn modelId="{6A0631E1-9465-4AA6-B62E-25451AC23599}" type="presOf" srcId="{A761AD40-DADF-4E99-A37C-35DCE2ADB82F}" destId="{DACC8F8A-9FFA-4AF8-A72F-7003BD2CAB2D}" srcOrd="0" destOrd="0" presId="urn:microsoft.com/office/officeart/2005/8/layout/orgChart1"/>
    <dgm:cxn modelId="{35FA4126-0298-4695-A546-B06B22053A0C}" type="presOf" srcId="{F977350E-A212-4AFE-A670-22B7CF1D771F}" destId="{BECC0BA0-9D06-47E2-87EB-7C0473316A14}" srcOrd="0" destOrd="0" presId="urn:microsoft.com/office/officeart/2005/8/layout/orgChart1"/>
    <dgm:cxn modelId="{E5A30666-8D38-4BC5-811E-26EC501C607B}" srcId="{E2587E6C-D68B-47EC-98EF-0C1C4A2A9584}" destId="{D9ABAADA-EC6B-4CE7-8CDF-E365FF4EF0D3}" srcOrd="3" destOrd="0" parTransId="{A761AD40-DADF-4E99-A37C-35DCE2ADB82F}" sibTransId="{FF6ECA1D-7C4E-4DCE-9F2E-E47C73FA5B2D}"/>
    <dgm:cxn modelId="{946E02A0-F412-4998-8724-E4355B2A7582}" srcId="{6E97ED47-DCFC-48DA-9217-453B9EE8E489}" destId="{A9F5D26C-E3F9-4614-A2BF-F48F44E903B4}" srcOrd="1" destOrd="0" parTransId="{9ECBC420-9BE8-4D9F-BA6F-F7663F5D66AC}" sibTransId="{A85EEAA5-E7A5-40D7-B2FE-6863F6987A8D}"/>
    <dgm:cxn modelId="{FA38621A-DDF2-44A0-AF32-34C0238DCA32}" type="presOf" srcId="{D9ABAADA-EC6B-4CE7-8CDF-E365FF4EF0D3}" destId="{503F624E-2771-4C1A-9B6E-0DD07FAE62C8}" srcOrd="0" destOrd="0" presId="urn:microsoft.com/office/officeart/2005/8/layout/orgChart1"/>
    <dgm:cxn modelId="{9D837671-61EE-4F01-A8E9-2FA940BA0F1D}" srcId="{CAE65B11-D586-4439-89C6-3B48807C56C5}" destId="{6E97ED47-DCFC-48DA-9217-453B9EE8E489}" srcOrd="0" destOrd="0" parTransId="{CB3CF4FB-B59D-4A0C-A02D-7155E6011ADD}" sibTransId="{02234243-FAD6-4D51-885C-45B6E686A160}"/>
    <dgm:cxn modelId="{704C4F91-C46D-494B-8B20-26691ABA26A0}" srcId="{EAD3E485-1781-4496-9CA0-77CDA07E9769}" destId="{58F1116B-4D84-408F-BED7-9BD4CA443B4A}" srcOrd="4" destOrd="0" parTransId="{7ED63D0F-70A8-421D-85DB-237AF349E45A}" sibTransId="{01DACF4A-9811-4FC8-8D53-EB4CB9733F3F}"/>
    <dgm:cxn modelId="{2A6C433A-5C22-42B1-871E-30A834E18105}" type="presOf" srcId="{28DBEAAD-89CA-4F96-940A-14B67EE6C908}" destId="{552E3A1D-7105-41F3-966F-ED58B8CE100F}" srcOrd="0" destOrd="0" presId="urn:microsoft.com/office/officeart/2005/8/layout/orgChart1"/>
    <dgm:cxn modelId="{589E9D63-ABF5-4CEC-BA68-26516F61EB3A}" srcId="{9A24BA50-516E-4579-BC6A-15F7D8CB999C}" destId="{E2587E6C-D68B-47EC-98EF-0C1C4A2A9584}" srcOrd="0" destOrd="0" parTransId="{13BE6B5D-91EC-492E-8FD1-29E04EF664BA}" sibTransId="{7940C52C-F871-4008-A6A5-FE883F6E483A}"/>
    <dgm:cxn modelId="{C3D7968A-6877-423B-AB13-4ACE3D8D4D8D}" srcId="{9E4D1EC8-E242-4DBF-9935-129B963138AE}" destId="{9A24BA50-516E-4579-BC6A-15F7D8CB999C}" srcOrd="0" destOrd="0" parTransId="{BE40740A-0E28-4FC1-9D39-382A1D0DD727}" sibTransId="{F5B46000-88F7-4E99-BDFA-D3DF6F64E1E3}"/>
    <dgm:cxn modelId="{A69B0942-7C81-48F5-871E-34D869E3A333}" type="presOf" srcId="{6C44325A-1F16-44CC-8B71-4EE8817B7773}" destId="{B3B75E69-4761-4E63-8DDA-55DCB0A5A5E7}" srcOrd="0" destOrd="0" presId="urn:microsoft.com/office/officeart/2005/8/layout/orgChart1"/>
    <dgm:cxn modelId="{C8586EF6-F0C9-4D2B-B179-851540ED476B}" type="presOf" srcId="{28DBEAAD-89CA-4F96-940A-14B67EE6C908}" destId="{466FAB7E-6376-491F-B25E-373940F99143}" srcOrd="1" destOrd="0" presId="urn:microsoft.com/office/officeart/2005/8/layout/orgChart1"/>
    <dgm:cxn modelId="{9980F385-6D14-4DB6-B093-C5D86ADDF842}" type="presOf" srcId="{D8B09248-F145-4741-B6AE-E265D1980EBF}" destId="{F25BC179-D702-4954-89F3-4363DEEE7B8F}" srcOrd="0" destOrd="0" presId="urn:microsoft.com/office/officeart/2005/8/layout/orgChart1"/>
    <dgm:cxn modelId="{F238C20C-0BCA-4636-A8AB-774688780A4A}" type="presOf" srcId="{2CDFEE0E-6DD8-49EF-9C61-8C9D4B570909}" destId="{9ACDDC38-01CD-406B-B90A-D2DB1132BFBB}" srcOrd="0" destOrd="0" presId="urn:microsoft.com/office/officeart/2005/8/layout/orgChart1"/>
    <dgm:cxn modelId="{7666F58D-A35B-4D0C-A8BE-499FC77C3B50}" srcId="{2CD3DF17-587A-414C-A5A6-4FFD71AAFD08}" destId="{9E4D1EC8-E242-4DBF-9935-129B963138AE}" srcOrd="0" destOrd="0" parTransId="{F5FF89E4-C28A-41B8-9F93-E0A1AADF89F5}" sibTransId="{275B9204-52A1-481D-B43B-EFE724BA0D70}"/>
    <dgm:cxn modelId="{3E76B1DA-C99B-4BD4-BEC5-B854265D33BC}" type="presOf" srcId="{74C35CDF-D6E2-4AD2-AF51-35368DD46AA9}" destId="{EE25AB66-BDC6-48BF-9AE3-90AC788439C8}" srcOrd="0" destOrd="0" presId="urn:microsoft.com/office/officeart/2005/8/layout/orgChart1"/>
    <dgm:cxn modelId="{66331DAB-87D7-46F9-A586-A663E4D93D5C}" srcId="{E2587E6C-D68B-47EC-98EF-0C1C4A2A9584}" destId="{56D88A32-CE0F-450D-B128-8991E96160D3}" srcOrd="6" destOrd="0" parTransId="{2F763BC2-8CE1-45AA-85AF-18E77E99C8FC}" sibTransId="{64A4DBC5-39A6-4AF9-AAF8-7F3064485386}"/>
    <dgm:cxn modelId="{3A69211F-BF39-471D-BF07-1E6A08D68B23}" type="presOf" srcId="{9A24BA50-516E-4579-BC6A-15F7D8CB999C}" destId="{BB8B79DE-1D38-440D-8D34-192BFE723EB4}" srcOrd="1" destOrd="0" presId="urn:microsoft.com/office/officeart/2005/8/layout/orgChart1"/>
    <dgm:cxn modelId="{59B8E6DD-3D68-49E7-B5A9-BD6A49279DCE}" type="presOf" srcId="{56D88A32-CE0F-450D-B128-8991E96160D3}" destId="{6D879072-7A1A-42CA-8228-FA22303DB383}" srcOrd="1" destOrd="0" presId="urn:microsoft.com/office/officeart/2005/8/layout/orgChart1"/>
    <dgm:cxn modelId="{62F82326-6E9D-4D59-9FBE-8C54C125C147}" srcId="{9A24BA50-516E-4579-BC6A-15F7D8CB999C}" destId="{3707814B-A5B9-4D66-B464-07771E3C10DF}" srcOrd="1" destOrd="0" parTransId="{16A7B30D-15A2-492E-AD45-AC3B88FB0A8D}" sibTransId="{3F4E3024-2D0D-4DFE-A2E1-DC4A2E248421}"/>
    <dgm:cxn modelId="{38C846F5-3ACB-474A-B41B-93CDC457EA8E}" type="presOf" srcId="{EAD3E485-1781-4496-9CA0-77CDA07E9769}" destId="{A77B864C-8D90-40F7-869C-AF9318C77585}" srcOrd="1" destOrd="0" presId="urn:microsoft.com/office/officeart/2005/8/layout/orgChart1"/>
    <dgm:cxn modelId="{B169F8FD-890F-4F8D-958F-D6C907A739F7}" type="presOf" srcId="{00F7339F-D7DC-4B31-8A41-9E66B96E0549}" destId="{86BCF173-7B29-4D5C-97B9-D8C678965D0D}" srcOrd="0" destOrd="0" presId="urn:microsoft.com/office/officeart/2005/8/layout/orgChart1"/>
    <dgm:cxn modelId="{199AC9F9-F920-4278-8E58-567B40BBB1D9}" srcId="{3707814B-A5B9-4D66-B464-07771E3C10DF}" destId="{28DBEAAD-89CA-4F96-940A-14B67EE6C908}" srcOrd="2" destOrd="0" parTransId="{74C35CDF-D6E2-4AD2-AF51-35368DD46AA9}" sibTransId="{8B03DCA2-69A3-4771-AC79-91E83A27AF45}"/>
    <dgm:cxn modelId="{24FE456D-7C1D-4255-BF43-60E4FA58DD75}" type="presOf" srcId="{6928D4E7-48AE-4E11-818D-3412E10647C1}" destId="{FB256B3D-C93E-49AE-B7B3-11DEF5CDE99B}" srcOrd="1" destOrd="0" presId="urn:microsoft.com/office/officeart/2005/8/layout/orgChart1"/>
    <dgm:cxn modelId="{85C086A4-DA87-4D59-A5F4-49503757C01C}" type="presOf" srcId="{9400648A-905E-43B9-846E-A9C92AAA0985}" destId="{C67486BB-EFC8-4CB8-99DD-34DBF713A18B}" srcOrd="0" destOrd="0" presId="urn:microsoft.com/office/officeart/2005/8/layout/orgChart1"/>
    <dgm:cxn modelId="{249CE3D0-5835-4E37-8B2E-52833ACD4EC3}" srcId="{CAE65B11-D586-4439-89C6-3B48807C56C5}" destId="{EAD3E485-1781-4496-9CA0-77CDA07E9769}" srcOrd="1" destOrd="0" parTransId="{552C44A6-E867-4163-9641-D817F73F85EC}" sibTransId="{B3C906F7-B3E9-4317-AB8D-D6BDFF795DD9}"/>
    <dgm:cxn modelId="{70AFFE1A-17DD-4138-9BA4-88284791A472}" type="presOf" srcId="{CB3CF4FB-B59D-4A0C-A02D-7155E6011ADD}" destId="{CA08BA7C-34BD-43FB-8ADC-3570911BD1AE}" srcOrd="0" destOrd="0" presId="urn:microsoft.com/office/officeart/2005/8/layout/orgChart1"/>
    <dgm:cxn modelId="{366B6D98-B7B5-470E-AFAC-BCA2E6117740}" type="presOf" srcId="{895D3B04-AEB0-41B9-9A55-202726187B93}" destId="{A2841C28-24A5-47F9-8F7C-CE6C50C5056A}" srcOrd="0" destOrd="0" presId="urn:microsoft.com/office/officeart/2005/8/layout/orgChart1"/>
    <dgm:cxn modelId="{867D451E-4017-41CF-8C85-9E050E01106E}" type="presOf" srcId="{9A5984E4-6938-4C6E-881C-3FB9E267EB12}" destId="{C7A368F8-05BB-4A1F-A896-E3CFE081055A}" srcOrd="0" destOrd="0" presId="urn:microsoft.com/office/officeart/2005/8/layout/orgChart1"/>
    <dgm:cxn modelId="{CFD4DB72-E717-40AD-A858-AA2AE54DB177}" type="presOf" srcId="{9A5984E4-6938-4C6E-881C-3FB9E267EB12}" destId="{686A5475-DD41-447F-BDF7-4D5363D6E61F}" srcOrd="1" destOrd="0" presId="urn:microsoft.com/office/officeart/2005/8/layout/orgChart1"/>
    <dgm:cxn modelId="{2F823CB5-1E39-4233-B935-B165B58525A4}" srcId="{EAD3E485-1781-4496-9CA0-77CDA07E9769}" destId="{F977350E-A212-4AFE-A670-22B7CF1D771F}" srcOrd="1" destOrd="0" parTransId="{9640ECCF-5162-4186-97BC-763848F2F70F}" sibTransId="{B50D1737-27C3-4A22-88BA-37EFD02C3FA7}"/>
    <dgm:cxn modelId="{C5DC4B45-D3CA-45DF-B7D6-5F7102C43570}" type="presOf" srcId="{2CD3DF17-587A-414C-A5A6-4FFD71AAFD08}" destId="{644ED35F-BD9C-4083-8376-5DC122061AFC}" srcOrd="0" destOrd="0" presId="urn:microsoft.com/office/officeart/2005/8/layout/orgChart1"/>
    <dgm:cxn modelId="{794F4FA6-4361-4315-8E51-98B676F162F6}" type="presOf" srcId="{58F1116B-4D84-408F-BED7-9BD4CA443B4A}" destId="{66518384-3096-4EC7-9490-734B58B265CC}" srcOrd="0" destOrd="0" presId="urn:microsoft.com/office/officeart/2005/8/layout/orgChart1"/>
    <dgm:cxn modelId="{B52F7B6C-05F9-4DF7-BB84-D9C209C55040}" type="presOf" srcId="{33A9359A-B4DF-4AD5-827A-BFB1C1B3BDE7}" destId="{0AC20AB6-3323-4B10-852A-2EC8235D45B6}" srcOrd="1" destOrd="0" presId="urn:microsoft.com/office/officeart/2005/8/layout/orgChart1"/>
    <dgm:cxn modelId="{9BC2329A-BE2E-4309-81C6-ACE75AC9A926}" srcId="{E2587E6C-D68B-47EC-98EF-0C1C4A2A9584}" destId="{E88DE6E4-C7A8-40FA-9853-6827E1D1A09D}" srcOrd="0" destOrd="0" parTransId="{54A0E30A-5FA6-422C-93E8-51A312DBCDA0}" sibTransId="{F49E5B40-059C-4E66-A9D6-6DCBF05FE5FD}"/>
    <dgm:cxn modelId="{2DD943CF-FB71-4A7F-B6A4-756CDBD811AB}" type="presOf" srcId="{2F763BC2-8CE1-45AA-85AF-18E77E99C8FC}" destId="{AA6C1916-9D46-439E-AE9F-3420A617A549}" srcOrd="0" destOrd="0" presId="urn:microsoft.com/office/officeart/2005/8/layout/orgChart1"/>
    <dgm:cxn modelId="{8AEE01F6-3D9C-45C4-869D-950E5BBA65A5}" type="presOf" srcId="{6E97ED47-DCFC-48DA-9217-453B9EE8E489}" destId="{BC53EB4C-6AA7-4A00-8290-404203BC2A8F}" srcOrd="0" destOrd="0" presId="urn:microsoft.com/office/officeart/2005/8/layout/orgChart1"/>
    <dgm:cxn modelId="{81F0AA1E-CA73-49B6-AFFA-E1BFF025ECB0}" srcId="{3707814B-A5B9-4D66-B464-07771E3C10DF}" destId="{0D054871-D59D-4096-A211-8875A0A95D9E}" srcOrd="0" destOrd="0" parTransId="{00F7339F-D7DC-4B31-8A41-9E66B96E0549}" sibTransId="{7A7D61BB-900D-4090-A85F-0A982D25E678}"/>
    <dgm:cxn modelId="{E1BF346C-933D-4E7A-A4F4-A233B00DF2C2}" type="presOf" srcId="{2CDFEE0E-6DD8-49EF-9C61-8C9D4B570909}" destId="{6408B072-21AD-4418-B5D1-7DD98A9BCD70}" srcOrd="1" destOrd="0" presId="urn:microsoft.com/office/officeart/2005/8/layout/orgChart1"/>
    <dgm:cxn modelId="{26BF499C-AA03-4A11-B20F-8FE35ECFF8C4}" type="presOf" srcId="{DFD84332-8090-4A4F-B689-BCCC8AECDDC1}" destId="{20F153A7-328A-4C93-BB34-BD12CDFA085C}" srcOrd="0" destOrd="0" presId="urn:microsoft.com/office/officeart/2005/8/layout/orgChart1"/>
    <dgm:cxn modelId="{6508495E-912D-42DA-B8D2-9DEFD8BA6159}" type="presOf" srcId="{1AD8138B-5021-4DB1-807D-9FFDF3844D6D}" destId="{7BE114C9-A078-4A0F-9614-FFD1C7785661}" srcOrd="0" destOrd="0" presId="urn:microsoft.com/office/officeart/2005/8/layout/orgChart1"/>
    <dgm:cxn modelId="{220C2B4E-47D1-4BA4-86FB-7131FA1F8FD7}" type="presOf" srcId="{555975A4-544A-4F0E-8383-90DBF14F3548}" destId="{A6375122-0C81-447B-932A-CD0D845D8B76}" srcOrd="0" destOrd="0" presId="urn:microsoft.com/office/officeart/2005/8/layout/orgChart1"/>
    <dgm:cxn modelId="{74F33A62-7080-4682-9C64-9D0AFB2F2A8D}" type="presOf" srcId="{0D054871-D59D-4096-A211-8875A0A95D9E}" destId="{A90DA9C7-44EC-404D-B736-862550CB50C1}" srcOrd="0" destOrd="0" presId="urn:microsoft.com/office/officeart/2005/8/layout/orgChart1"/>
    <dgm:cxn modelId="{2253FEA6-1240-4411-9804-BCA2168860C7}" type="presOf" srcId="{E2587E6C-D68B-47EC-98EF-0C1C4A2A9584}" destId="{967F9E78-1AF7-4EE8-AD25-EF56680D5F5C}" srcOrd="1" destOrd="0" presId="urn:microsoft.com/office/officeart/2005/8/layout/orgChart1"/>
    <dgm:cxn modelId="{E25C8F0F-504C-4262-A524-DF6A6046CA03}" type="presOf" srcId="{9E4D1EC8-E242-4DBF-9935-129B963138AE}" destId="{8DE3BF98-940C-448A-AEBC-50A1BFB83332}" srcOrd="0" destOrd="0" presId="urn:microsoft.com/office/officeart/2005/8/layout/orgChart1"/>
    <dgm:cxn modelId="{1A67E2EA-4D6B-4CF5-AB67-962F8B16FA27}" type="presOf" srcId="{F2519CEE-E7BE-4DBD-B6EC-29FB54BC12FC}" destId="{350159E8-4032-4D46-A9A9-C6E28A35813E}" srcOrd="0" destOrd="0" presId="urn:microsoft.com/office/officeart/2005/8/layout/orgChart1"/>
    <dgm:cxn modelId="{4497E7B6-F7F0-4177-875D-CA4201F56AEF}" type="presOf" srcId="{D7968E34-F181-4DF6-8598-CB87BE33B912}" destId="{F6CC8E9E-8416-44B2-AAE0-132312CC6B4A}" srcOrd="0" destOrd="0" presId="urn:microsoft.com/office/officeart/2005/8/layout/orgChart1"/>
    <dgm:cxn modelId="{344094F3-53AB-4831-A13D-A431D610FBF3}" type="presOf" srcId="{E2587E6C-D68B-47EC-98EF-0C1C4A2A9584}" destId="{AE0DC156-4CA3-4492-954F-F26A0EBD1A8D}" srcOrd="0" destOrd="0" presId="urn:microsoft.com/office/officeart/2005/8/layout/orgChart1"/>
    <dgm:cxn modelId="{8222AE36-8CB8-4566-9A54-60B5E266B15B}" type="presOf" srcId="{F977350E-A212-4AFE-A670-22B7CF1D771F}" destId="{E549A384-83B1-4F80-A0D5-28B7CF25EC47}" srcOrd="1" destOrd="0" presId="urn:microsoft.com/office/officeart/2005/8/layout/orgChart1"/>
    <dgm:cxn modelId="{27F7CEF0-5A22-4D47-9CBD-CD6D18834D01}" type="presOf" srcId="{6928D4E7-48AE-4E11-818D-3412E10647C1}" destId="{31E2018D-B324-47C5-BEA3-556BF66BA92D}" srcOrd="0" destOrd="0" presId="urn:microsoft.com/office/officeart/2005/8/layout/orgChart1"/>
    <dgm:cxn modelId="{5D26B5D6-ADAC-4F15-9AFA-A86677BE5EB7}" type="presOf" srcId="{0450E7AC-ACA6-4668-B1A8-E2F9F0120F71}" destId="{305429C0-9296-4F63-9212-7B18BB780BB6}" srcOrd="1" destOrd="0" presId="urn:microsoft.com/office/officeart/2005/8/layout/orgChart1"/>
    <dgm:cxn modelId="{B975A347-F386-45C6-898B-9FC3D5F45322}" type="presOf" srcId="{3707814B-A5B9-4D66-B464-07771E3C10DF}" destId="{732BAD1A-A8B9-4F0F-B0A5-6550282B462C}" srcOrd="1" destOrd="0" presId="urn:microsoft.com/office/officeart/2005/8/layout/orgChart1"/>
    <dgm:cxn modelId="{23ABE46A-FED0-4894-9BD0-EF386AEC9A65}" type="presOf" srcId="{CAE65B11-D586-4439-89C6-3B48807C56C5}" destId="{8551816A-A0B3-4C56-9449-94FEE80BBCA3}" srcOrd="1" destOrd="0" presId="urn:microsoft.com/office/officeart/2005/8/layout/orgChart1"/>
    <dgm:cxn modelId="{DB03939D-C917-4FFC-9F6B-37ECB9DC9FB9}" type="presOf" srcId="{FCA96AE2-53AA-4B34-9A74-87112F5E6E50}" destId="{B40F0695-29C7-4108-9A5E-4A3CC8627C66}" srcOrd="0" destOrd="0" presId="urn:microsoft.com/office/officeart/2005/8/layout/orgChart1"/>
    <dgm:cxn modelId="{2DDD24E6-7322-4BDA-9D9F-E297FB2ABCB1}" type="presOf" srcId="{0450E7AC-ACA6-4668-B1A8-E2F9F0120F71}" destId="{82CFEF74-3B4D-4811-A083-CE9722B55706}" srcOrd="0" destOrd="0" presId="urn:microsoft.com/office/officeart/2005/8/layout/orgChart1"/>
    <dgm:cxn modelId="{7DC2DB81-3AE4-4958-995E-92DF2B1BE889}" type="presOf" srcId="{F2519CEE-E7BE-4DBD-B6EC-29FB54BC12FC}" destId="{FC6E5ED8-966A-466C-ABDD-29E16079FE47}" srcOrd="1" destOrd="0" presId="urn:microsoft.com/office/officeart/2005/8/layout/orgChart1"/>
    <dgm:cxn modelId="{8D9BB8C9-F299-42D9-B820-D362307FF7F5}" type="presOf" srcId="{2F6295E1-AF0F-4632-89F8-E9CE7BDA377C}" destId="{61CAB9BD-AB78-485C-9F9C-620EEE119759}" srcOrd="0" destOrd="0" presId="urn:microsoft.com/office/officeart/2005/8/layout/orgChart1"/>
    <dgm:cxn modelId="{35E12D45-0FBC-43CC-A00B-0F4B14CFAC54}" type="presOf" srcId="{A9F5D26C-E3F9-4614-A2BF-F48F44E903B4}" destId="{28C7BB21-BD7A-420D-A590-70470CD241B3}" srcOrd="1" destOrd="0" presId="urn:microsoft.com/office/officeart/2005/8/layout/orgChart1"/>
    <dgm:cxn modelId="{B1B9E9C0-4E95-494A-9BD1-56E4E31C75AB}" srcId="{E2587E6C-D68B-47EC-98EF-0C1C4A2A9584}" destId="{9400648A-905E-43B9-846E-A9C92AAA0985}" srcOrd="4" destOrd="0" parTransId="{D7968E34-F181-4DF6-8598-CB87BE33B912}" sibTransId="{77A547F7-96D8-4941-BC44-44C764EB8E78}"/>
    <dgm:cxn modelId="{54D160DA-2FB4-4FB8-B3C6-F1B5B7572594}" type="presOf" srcId="{FCA96AE2-53AA-4B34-9A74-87112F5E6E50}" destId="{71246F26-95DF-457A-A2FA-ECA2E41C3CCC}" srcOrd="1" destOrd="0" presId="urn:microsoft.com/office/officeart/2005/8/layout/orgChart1"/>
    <dgm:cxn modelId="{08498E37-5ACF-4DF4-81EB-7B2021C532A3}" type="presOf" srcId="{BFCB9323-FF83-4BE3-A795-CA62792EED4B}" destId="{21088DA1-9802-4118-B1A8-F6E45F3E0CF7}" srcOrd="0" destOrd="0" presId="urn:microsoft.com/office/officeart/2005/8/layout/orgChart1"/>
    <dgm:cxn modelId="{6995D335-478C-45E8-9B20-03C1AF12FD9B}" type="presOf" srcId="{54A0E30A-5FA6-422C-93E8-51A312DBCDA0}" destId="{EBF802C3-2130-42AD-9EBB-503138388181}" srcOrd="0" destOrd="0" presId="urn:microsoft.com/office/officeart/2005/8/layout/orgChart1"/>
    <dgm:cxn modelId="{7E8B190A-74A7-4FBD-B423-F5C7DD3537CD}" type="presOf" srcId="{33A9359A-B4DF-4AD5-827A-BFB1C1B3BDE7}" destId="{E52230B6-F53F-4DCB-A65D-E31E478F4748}" srcOrd="0" destOrd="0" presId="urn:microsoft.com/office/officeart/2005/8/layout/orgChart1"/>
    <dgm:cxn modelId="{3C79A14F-6435-46A9-9A39-A2FC49F40251}" type="presOf" srcId="{A87A5998-52EB-4DB2-8FEE-04C55EF2EDAA}" destId="{AEC77B2A-4038-4C06-AC8B-986AF25AB271}" srcOrd="1" destOrd="0" presId="urn:microsoft.com/office/officeart/2005/8/layout/orgChart1"/>
    <dgm:cxn modelId="{4D79A369-1C2D-4DD6-AAD7-4A2DFA2F15E2}" type="presOf" srcId="{2F6295E1-AF0F-4632-89F8-E9CE7BDA377C}" destId="{2E0087DB-BC47-40D3-8B97-06E238E4673A}" srcOrd="1" destOrd="0" presId="urn:microsoft.com/office/officeart/2005/8/layout/orgChart1"/>
    <dgm:cxn modelId="{7E87BC33-1C31-4141-AEC6-A39E3C121594}" type="presOf" srcId="{BE40740A-0E28-4FC1-9D39-382A1D0DD727}" destId="{103C4FFC-811B-4A96-B6D9-B52D0C7A7048}" srcOrd="0" destOrd="0" presId="urn:microsoft.com/office/officeart/2005/8/layout/orgChart1"/>
    <dgm:cxn modelId="{D160CCD5-CC52-4520-A97B-5E2FED7E76B5}" type="presOf" srcId="{CAE65B11-D586-4439-89C6-3B48807C56C5}" destId="{316EBE99-F84E-49B5-9FB4-19609861FC49}" srcOrd="0" destOrd="0" presId="urn:microsoft.com/office/officeart/2005/8/layout/orgChart1"/>
    <dgm:cxn modelId="{5E9BB308-22FA-4349-8AA1-6C301E916E4D}" srcId="{6E97ED47-DCFC-48DA-9217-453B9EE8E489}" destId="{0450E7AC-ACA6-4668-B1A8-E2F9F0120F71}" srcOrd="2" destOrd="0" parTransId="{4CF65178-A2D5-451E-99E9-BCFAFCE242CF}" sibTransId="{893DFB9A-3F62-4E41-A30D-73C9B8A44CED}"/>
    <dgm:cxn modelId="{498FBEA5-2055-4306-94EB-3680CBB330D3}" type="presOf" srcId="{58F1116B-4D84-408F-BED7-9BD4CA443B4A}" destId="{4E0C8C24-F007-4EC8-9353-9A34256506A2}" srcOrd="1" destOrd="0" presId="urn:microsoft.com/office/officeart/2005/8/layout/orgChart1"/>
    <dgm:cxn modelId="{AAAF0529-2D0B-4D1A-BC6C-4D27C76B5DFE}" srcId="{2F6295E1-AF0F-4632-89F8-E9CE7BDA377C}" destId="{FCA96AE2-53AA-4B34-9A74-87112F5E6E50}" srcOrd="0" destOrd="0" parTransId="{7861EC8F-4609-4072-93CF-466AA6AB8240}" sibTransId="{1D877A7D-3F8E-4B6C-ABF1-52024BB08A98}"/>
    <dgm:cxn modelId="{9E08CA39-F31D-4055-A748-264DB9AE8861}" srcId="{EAD3E485-1781-4496-9CA0-77CDA07E9769}" destId="{FBFC997F-A14E-4A3D-B638-9B3AA1A4EC45}" srcOrd="3" destOrd="0" parTransId="{DFD84332-8090-4A4F-B689-BCCC8AECDDC1}" sibTransId="{3802EC2D-6DDB-43EC-A112-2DA7E31C0551}"/>
    <dgm:cxn modelId="{41E67C97-F8E8-41A2-955A-CB5A01EB07DD}" type="presOf" srcId="{EAD3E485-1781-4496-9CA0-77CDA07E9769}" destId="{8C4B4B68-DED6-4152-B480-469587F0CA41}" srcOrd="0" destOrd="0" presId="urn:microsoft.com/office/officeart/2005/8/layout/orgChart1"/>
    <dgm:cxn modelId="{B6B02C62-D38B-47F2-AE32-E19EDFEAA7DA}" srcId="{EAD3E485-1781-4496-9CA0-77CDA07E9769}" destId="{F2519CEE-E7BE-4DBD-B6EC-29FB54BC12FC}" srcOrd="5" destOrd="0" parTransId="{895D3B04-AEB0-41B9-9A55-202726187B93}" sibTransId="{091A5C3E-9CB7-4066-927D-4A32BB42B675}"/>
    <dgm:cxn modelId="{1B14C809-408C-4146-877C-58F7D348F25F}" type="presOf" srcId="{8BA8DCAA-9E36-439A-890E-3BF52E4223C6}" destId="{908516E4-3393-4DF7-9CA0-E28FCC789C7D}" srcOrd="0" destOrd="0" presId="urn:microsoft.com/office/officeart/2005/8/layout/orgChart1"/>
    <dgm:cxn modelId="{708CECCA-5474-4A4D-9EE1-30CE1279819F}" srcId="{2F6295E1-AF0F-4632-89F8-E9CE7BDA377C}" destId="{33A9359A-B4DF-4AD5-827A-BFB1C1B3BDE7}" srcOrd="2" destOrd="0" parTransId="{C7360D78-D8EA-4018-88A4-B7C1B7DF9895}" sibTransId="{E53A61D7-AA8C-406C-80EC-4203060C3FD3}"/>
    <dgm:cxn modelId="{C7EEFD04-ACCE-4007-B552-AB401E41B344}" type="presOf" srcId="{FBFC997F-A14E-4A3D-B638-9B3AA1A4EC45}" destId="{7E5F2125-79D8-44EC-9DFC-6DB16032700B}" srcOrd="1" destOrd="0" presId="urn:microsoft.com/office/officeart/2005/8/layout/orgChart1"/>
    <dgm:cxn modelId="{0CA658DF-5B7D-44F9-9F04-D5578933C434}" type="presOf" srcId="{552C44A6-E867-4163-9641-D817F73F85EC}" destId="{A6CD8E8F-6B6E-4EA8-BCA0-D5E00CAB6731}" srcOrd="0" destOrd="0" presId="urn:microsoft.com/office/officeart/2005/8/layout/orgChart1"/>
    <dgm:cxn modelId="{F34F1DDD-D965-462A-9B9E-2EA7B1439FE2}" type="presOf" srcId="{3707814B-A5B9-4D66-B464-07771E3C10DF}" destId="{D8648201-1002-4C4E-8D4A-6A55EAC7DCD3}" srcOrd="0" destOrd="0" presId="urn:microsoft.com/office/officeart/2005/8/layout/orgChart1"/>
    <dgm:cxn modelId="{6144E32F-D988-4226-A6C9-F4C849E259B1}" type="presOf" srcId="{8E721B67-F4E2-46AC-AD48-CC316540D262}" destId="{A660F0C3-0EE3-4953-BC8A-63FDF6B6DE86}" srcOrd="0" destOrd="0" presId="urn:microsoft.com/office/officeart/2005/8/layout/orgChart1"/>
    <dgm:cxn modelId="{12FACB3F-FD76-4747-BD25-40624E39DB25}" srcId="{3707814B-A5B9-4D66-B464-07771E3C10DF}" destId="{1E05431D-5125-4C25-8CAE-BE3B1B97FF50}" srcOrd="1" destOrd="0" parTransId="{F7131541-A54A-4439-8253-8096A5038D94}" sibTransId="{9CF2A603-7F3E-4B75-867D-F02466CDFBDE}"/>
    <dgm:cxn modelId="{A34A0BED-FFA3-4A82-B47C-E88739B56C6D}" srcId="{2F6295E1-AF0F-4632-89F8-E9CE7BDA377C}" destId="{9A5984E4-6938-4C6E-881C-3FB9E267EB12}" srcOrd="1" destOrd="0" parTransId="{8BA8DCAA-9E36-439A-890E-3BF52E4223C6}" sibTransId="{7BC35D19-E73C-4FF8-8776-E23F9DFC0108}"/>
    <dgm:cxn modelId="{26831E94-29BD-464D-B368-BA12B60375E6}" srcId="{E2587E6C-D68B-47EC-98EF-0C1C4A2A9584}" destId="{8E721B67-F4E2-46AC-AD48-CC316540D262}" srcOrd="1" destOrd="0" parTransId="{A8AB0028-B6CD-428D-B5DD-8B6CB567F7D2}" sibTransId="{6D88903B-6274-408B-BDB5-17C5B16B3E5E}"/>
    <dgm:cxn modelId="{0B60AF93-3E31-4795-B8B7-97130AF948CD}" type="presOf" srcId="{9E4D1EC8-E242-4DBF-9935-129B963138AE}" destId="{604C9D9B-0475-4C7C-A1CB-072AF27AAFB1}" srcOrd="1" destOrd="0" presId="urn:microsoft.com/office/officeart/2005/8/layout/orgChart1"/>
    <dgm:cxn modelId="{239E872E-D3A6-4070-A459-C4C51C2A0602}" srcId="{9E4D1EC8-E242-4DBF-9935-129B963138AE}" destId="{CAE65B11-D586-4439-89C6-3B48807C56C5}" srcOrd="2" destOrd="0" parTransId="{79197123-1831-48D8-B5B6-3BD076679650}" sibTransId="{8551D784-3801-4857-B6F7-F9856824FF3C}"/>
    <dgm:cxn modelId="{F61D969C-091F-4186-B529-A22DBAC8BB79}" type="presOf" srcId="{395185DA-F17E-41BE-8D45-8BFC553F4B09}" destId="{8F422303-7CC7-404F-B938-034AA3BE47BE}" srcOrd="0" destOrd="0" presId="urn:microsoft.com/office/officeart/2005/8/layout/orgChart1"/>
    <dgm:cxn modelId="{828A9782-FC0A-4BBA-9162-5BBC096DC2FE}" type="presOf" srcId="{9A24BA50-516E-4579-BC6A-15F7D8CB999C}" destId="{8D4AD445-1436-4D62-A761-D7B10214320E}" srcOrd="0" destOrd="0" presId="urn:microsoft.com/office/officeart/2005/8/layout/orgChart1"/>
    <dgm:cxn modelId="{619272BE-E814-431E-B0E8-90E00C0614FF}" type="presOf" srcId="{7861EC8F-4609-4072-93CF-466AA6AB8240}" destId="{C20C4504-90B8-42EB-A4E6-A2C0400F92E2}" srcOrd="0" destOrd="0" presId="urn:microsoft.com/office/officeart/2005/8/layout/orgChart1"/>
    <dgm:cxn modelId="{AB0C848A-3256-4D26-B606-5CB4CC9C56C6}" srcId="{E2587E6C-D68B-47EC-98EF-0C1C4A2A9584}" destId="{2CDFEE0E-6DD8-49EF-9C61-8C9D4B570909}" srcOrd="5" destOrd="0" parTransId="{395185DA-F17E-41BE-8D45-8BFC553F4B09}" sibTransId="{FC10C163-DDE8-4956-82F0-7C5ACB8C4ED8}"/>
    <dgm:cxn modelId="{A86AB5DC-B54A-4207-848A-D3496CD31E16}" type="presOf" srcId="{FBFC997F-A14E-4A3D-B638-9B3AA1A4EC45}" destId="{3462C71E-48E7-452E-89B9-8725803B8ABA}" srcOrd="0" destOrd="0" presId="urn:microsoft.com/office/officeart/2005/8/layout/orgChart1"/>
    <dgm:cxn modelId="{1A054AAD-002F-43D8-B385-212C17260A9D}" srcId="{9E4D1EC8-E242-4DBF-9935-129B963138AE}" destId="{2F6295E1-AF0F-4632-89F8-E9CE7BDA377C}" srcOrd="1" destOrd="0" parTransId="{1AD8138B-5021-4DB1-807D-9FFDF3844D6D}" sibTransId="{953375A3-898E-4E4E-8C5C-2E8330858444}"/>
    <dgm:cxn modelId="{6DF1D31A-0773-459E-B10C-E508CCDA628F}" type="presOf" srcId="{4CF65178-A2D5-451E-99E9-BCFAFCE242CF}" destId="{E06CA079-1D9C-41F4-9A43-598343BCA9AA}" srcOrd="0" destOrd="0" presId="urn:microsoft.com/office/officeart/2005/8/layout/orgChart1"/>
    <dgm:cxn modelId="{F8CFC657-08AB-4F96-9617-1067603D8647}" type="presOf" srcId="{C7360D78-D8EA-4018-88A4-B7C1B7DF9895}" destId="{3F5F34AB-91AF-4A3A-8F9A-80B279532065}" srcOrd="0" destOrd="0" presId="urn:microsoft.com/office/officeart/2005/8/layout/orgChart1"/>
    <dgm:cxn modelId="{49775BFB-B6BC-41E9-87B2-5E1A296896A2}" type="presOf" srcId="{9400648A-905E-43B9-846E-A9C92AAA0985}" destId="{D8F81027-E58B-46CF-8A6E-59827049D95A}" srcOrd="1" destOrd="0" presId="urn:microsoft.com/office/officeart/2005/8/layout/orgChart1"/>
    <dgm:cxn modelId="{FE326220-BB5D-42D7-9AE7-F01ABB13EC45}" srcId="{EAD3E485-1781-4496-9CA0-77CDA07E9769}" destId="{4F57D97B-5563-415B-8F25-0B4508E49358}" srcOrd="0" destOrd="0" parTransId="{6C44325A-1F16-44CC-8B71-4EE8817B7773}" sibTransId="{EC658AFB-A0B2-4B33-B763-98623A040980}"/>
    <dgm:cxn modelId="{453ECD4E-D804-42F2-975B-FCCF8D3A16F3}" type="presOf" srcId="{A9F5D26C-E3F9-4614-A2BF-F48F44E903B4}" destId="{14C7F99F-6291-499D-990D-83F60829D070}" srcOrd="0" destOrd="0" presId="urn:microsoft.com/office/officeart/2005/8/layout/orgChart1"/>
    <dgm:cxn modelId="{B72B5EAB-04C4-4779-ABF8-82C30B487AC6}" type="presOf" srcId="{79197123-1831-48D8-B5B6-3BD076679650}" destId="{C03EB06D-256C-468D-A922-7D1E92F05907}" srcOrd="0" destOrd="0" presId="urn:microsoft.com/office/officeart/2005/8/layout/orgChart1"/>
    <dgm:cxn modelId="{532B308B-D1EF-4BA8-8FF0-72EF7DF885F2}" srcId="{EAD3E485-1781-4496-9CA0-77CDA07E9769}" destId="{6928D4E7-48AE-4E11-818D-3412E10647C1}" srcOrd="2" destOrd="0" parTransId="{E44EEC82-4E26-4B49-AB2B-D97A97E996E4}" sibTransId="{5B5512B3-DF19-4BED-AD6C-92EA562FC80D}"/>
    <dgm:cxn modelId="{31BC875E-ABBA-48AB-A1FE-5A875BCF94E7}" type="presOf" srcId="{4F57D97B-5563-415B-8F25-0B4508E49358}" destId="{A7792077-DB91-4202-814F-50D90C38A030}" srcOrd="0" destOrd="0" presId="urn:microsoft.com/office/officeart/2005/8/layout/orgChart1"/>
    <dgm:cxn modelId="{33215102-89E2-4A60-95C8-9FB7F44A1641}" type="presOf" srcId="{9ECBC420-9BE8-4D9F-BA6F-F7663F5D66AC}" destId="{46AB7E36-071C-441D-A87C-729054A5C3B6}" srcOrd="0" destOrd="0" presId="urn:microsoft.com/office/officeart/2005/8/layout/orgChart1"/>
    <dgm:cxn modelId="{D632C16B-CBB8-4105-82B2-37BD32D33C94}" type="presOf" srcId="{E88DE6E4-C7A8-40FA-9853-6827E1D1A09D}" destId="{CB3559E7-8DCA-4D08-8C27-3320300F77CC}" srcOrd="1" destOrd="0" presId="urn:microsoft.com/office/officeart/2005/8/layout/orgChart1"/>
    <dgm:cxn modelId="{78078176-0815-4ABF-A0FE-2EFFAE3ECD79}" type="presOf" srcId="{56D88A32-CE0F-450D-B128-8991E96160D3}" destId="{444604D9-0B1B-4EEE-B2D3-6146ADAB402D}" srcOrd="0" destOrd="0" presId="urn:microsoft.com/office/officeart/2005/8/layout/orgChart1"/>
    <dgm:cxn modelId="{230F320C-39B1-4369-94C7-7F3B0509EE75}" type="presOf" srcId="{8E721B67-F4E2-46AC-AD48-CC316540D262}" destId="{95D1EF1C-F89E-4930-8BD7-3C90DD57F7E6}" srcOrd="1" destOrd="0" presId="urn:microsoft.com/office/officeart/2005/8/layout/orgChart1"/>
    <dgm:cxn modelId="{AB2A596D-C2EC-4530-9703-AFAB28A2E8FB}" srcId="{E2587E6C-D68B-47EC-98EF-0C1C4A2A9584}" destId="{BFCB9323-FF83-4BE3-A795-CA62792EED4B}" srcOrd="2" destOrd="0" parTransId="{D8B09248-F145-4741-B6AE-E265D1980EBF}" sibTransId="{48B7AC74-0EF8-4ADF-B723-41600BA6B851}"/>
    <dgm:cxn modelId="{6ABF9313-0D39-40A7-8E64-0217846EC21E}" type="presOf" srcId="{E44EEC82-4E26-4B49-AB2B-D97A97E996E4}" destId="{B6C88914-5D6E-4AC2-8C33-8876734256AE}" srcOrd="0" destOrd="0" presId="urn:microsoft.com/office/officeart/2005/8/layout/orgChart1"/>
    <dgm:cxn modelId="{26F8BB99-74D6-4838-A9E6-4F55B3837D45}" type="presOf" srcId="{6E97ED47-DCFC-48DA-9217-453B9EE8E489}" destId="{98C04912-F316-4F71-BC4E-FB76E195F3FF}" srcOrd="1" destOrd="0" presId="urn:microsoft.com/office/officeart/2005/8/layout/orgChart1"/>
    <dgm:cxn modelId="{139C79FB-8B71-404C-B106-D8DEB0D3AA21}" type="presOf" srcId="{1E05431D-5125-4C25-8CAE-BE3B1B97FF50}" destId="{5038BEC8-9B28-4380-9778-1FCACAD41812}" srcOrd="1" destOrd="0" presId="urn:microsoft.com/office/officeart/2005/8/layout/orgChart1"/>
    <dgm:cxn modelId="{4AE4C522-C157-48E4-8908-A4BFE3DBEB70}" type="presOf" srcId="{1E05431D-5125-4C25-8CAE-BE3B1B97FF50}" destId="{5D1AC363-F38D-4527-AAB9-A2BBA7E6F0F4}" srcOrd="0" destOrd="0" presId="urn:microsoft.com/office/officeart/2005/8/layout/orgChart1"/>
    <dgm:cxn modelId="{AD629F5E-9CE2-41E2-A177-DB4EBF3D495E}" type="presOf" srcId="{BFCB9323-FF83-4BE3-A795-CA62792EED4B}" destId="{FABA5925-A163-4807-B3A5-F921FFE11D4B}" srcOrd="1" destOrd="0" presId="urn:microsoft.com/office/officeart/2005/8/layout/orgChart1"/>
    <dgm:cxn modelId="{110ED739-6A4E-487C-968E-02564D13661A}" type="presOf" srcId="{A8AB0028-B6CD-428D-B5DD-8B6CB567F7D2}" destId="{B592B66C-82B5-4D31-A062-B4AB22D0851D}" srcOrd="0" destOrd="0" presId="urn:microsoft.com/office/officeart/2005/8/layout/orgChart1"/>
    <dgm:cxn modelId="{D64FBA6B-584A-4436-9DC9-67D2C7A8D4A9}" type="presOf" srcId="{16A7B30D-15A2-492E-AD45-AC3B88FB0A8D}" destId="{B984C983-673F-49EE-AA3D-74AA0797CD71}" srcOrd="0" destOrd="0" presId="urn:microsoft.com/office/officeart/2005/8/layout/orgChart1"/>
    <dgm:cxn modelId="{3293C7E9-83A3-4014-94BC-3F24159A65AC}" type="presOf" srcId="{0D054871-D59D-4096-A211-8875A0A95D9E}" destId="{D45F29C9-133D-444F-902E-9CCBF7D61429}" srcOrd="1" destOrd="0" presId="urn:microsoft.com/office/officeart/2005/8/layout/orgChart1"/>
    <dgm:cxn modelId="{288DF15E-4A64-47BF-9825-8B7B8B2DE73E}" type="presParOf" srcId="{644ED35F-BD9C-4083-8376-5DC122061AFC}" destId="{B9FAA94F-C69B-40E5-B892-C8B39D04DF9D}" srcOrd="0" destOrd="0" presId="urn:microsoft.com/office/officeart/2005/8/layout/orgChart1"/>
    <dgm:cxn modelId="{3F779DCA-0682-4B23-BA64-E55BBCB347F9}" type="presParOf" srcId="{B9FAA94F-C69B-40E5-B892-C8B39D04DF9D}" destId="{4DAB27E4-F3C7-4FB1-938F-4C4020D031F7}" srcOrd="0" destOrd="0" presId="urn:microsoft.com/office/officeart/2005/8/layout/orgChart1"/>
    <dgm:cxn modelId="{3FFA1060-5180-43E9-A6F8-B6C91B95531A}" type="presParOf" srcId="{4DAB27E4-F3C7-4FB1-938F-4C4020D031F7}" destId="{8DE3BF98-940C-448A-AEBC-50A1BFB83332}" srcOrd="0" destOrd="0" presId="urn:microsoft.com/office/officeart/2005/8/layout/orgChart1"/>
    <dgm:cxn modelId="{022A744B-6AA4-4196-AC84-6A117E832846}" type="presParOf" srcId="{4DAB27E4-F3C7-4FB1-938F-4C4020D031F7}" destId="{604C9D9B-0475-4C7C-A1CB-072AF27AAFB1}" srcOrd="1" destOrd="0" presId="urn:microsoft.com/office/officeart/2005/8/layout/orgChart1"/>
    <dgm:cxn modelId="{BA224674-011F-4F94-ACA4-83F0B57360A7}" type="presParOf" srcId="{B9FAA94F-C69B-40E5-B892-C8B39D04DF9D}" destId="{9AE6DEA5-98BC-407F-8BA9-FF80F4C5E746}" srcOrd="1" destOrd="0" presId="urn:microsoft.com/office/officeart/2005/8/layout/orgChart1"/>
    <dgm:cxn modelId="{9A512A14-0A4E-43A1-ADFB-34593113D50E}" type="presParOf" srcId="{9AE6DEA5-98BC-407F-8BA9-FF80F4C5E746}" destId="{103C4FFC-811B-4A96-B6D9-B52D0C7A7048}" srcOrd="0" destOrd="0" presId="urn:microsoft.com/office/officeart/2005/8/layout/orgChart1"/>
    <dgm:cxn modelId="{C15C191C-586D-4F3B-96D3-9E3352E56A36}" type="presParOf" srcId="{9AE6DEA5-98BC-407F-8BA9-FF80F4C5E746}" destId="{BC967DA0-9273-4B45-824A-33194B307855}" srcOrd="1" destOrd="0" presId="urn:microsoft.com/office/officeart/2005/8/layout/orgChart1"/>
    <dgm:cxn modelId="{13E87120-7B31-46CD-9702-DA6D4C0206DE}" type="presParOf" srcId="{BC967DA0-9273-4B45-824A-33194B307855}" destId="{B0AA5E76-44B8-441E-941A-D1B7B6D1388C}" srcOrd="0" destOrd="0" presId="urn:microsoft.com/office/officeart/2005/8/layout/orgChart1"/>
    <dgm:cxn modelId="{17F45D1F-FDDA-4C6A-9FC1-FDA7BAE4DCFE}" type="presParOf" srcId="{B0AA5E76-44B8-441E-941A-D1B7B6D1388C}" destId="{8D4AD445-1436-4D62-A761-D7B10214320E}" srcOrd="0" destOrd="0" presId="urn:microsoft.com/office/officeart/2005/8/layout/orgChart1"/>
    <dgm:cxn modelId="{3D4176C3-F4CF-48DD-AF78-188C7F715EF8}" type="presParOf" srcId="{B0AA5E76-44B8-441E-941A-D1B7B6D1388C}" destId="{BB8B79DE-1D38-440D-8D34-192BFE723EB4}" srcOrd="1" destOrd="0" presId="urn:microsoft.com/office/officeart/2005/8/layout/orgChart1"/>
    <dgm:cxn modelId="{BFEB5284-F84C-48EB-B9CC-33CA000B9729}" type="presParOf" srcId="{BC967DA0-9273-4B45-824A-33194B307855}" destId="{56A2B933-63C6-408E-8869-22988A084A8E}" srcOrd="1" destOrd="0" presId="urn:microsoft.com/office/officeart/2005/8/layout/orgChart1"/>
    <dgm:cxn modelId="{363D6438-AD85-49CE-ACCF-5AB34B77D763}" type="presParOf" srcId="{56A2B933-63C6-408E-8869-22988A084A8E}" destId="{A218A292-E797-479B-AEBE-61CC9B20FA63}" srcOrd="0" destOrd="0" presId="urn:microsoft.com/office/officeart/2005/8/layout/orgChart1"/>
    <dgm:cxn modelId="{F8CCAD35-F25A-4184-84AE-908F017A948C}" type="presParOf" srcId="{56A2B933-63C6-408E-8869-22988A084A8E}" destId="{2ADFE466-CD3C-471A-A234-E5C4AEEE88C2}" srcOrd="1" destOrd="0" presId="urn:microsoft.com/office/officeart/2005/8/layout/orgChart1"/>
    <dgm:cxn modelId="{EEBD7AC4-A804-4F64-80E1-400FB9B3F819}" type="presParOf" srcId="{2ADFE466-CD3C-471A-A234-E5C4AEEE88C2}" destId="{25AD3D5B-5764-4184-AB89-F81B9DBFABAF}" srcOrd="0" destOrd="0" presId="urn:microsoft.com/office/officeart/2005/8/layout/orgChart1"/>
    <dgm:cxn modelId="{40AAF5DF-82E2-4109-9559-725C7376A10D}" type="presParOf" srcId="{25AD3D5B-5764-4184-AB89-F81B9DBFABAF}" destId="{AE0DC156-4CA3-4492-954F-F26A0EBD1A8D}" srcOrd="0" destOrd="0" presId="urn:microsoft.com/office/officeart/2005/8/layout/orgChart1"/>
    <dgm:cxn modelId="{422B49C3-7F8C-4436-88A8-05F1184E7D02}" type="presParOf" srcId="{25AD3D5B-5764-4184-AB89-F81B9DBFABAF}" destId="{967F9E78-1AF7-4EE8-AD25-EF56680D5F5C}" srcOrd="1" destOrd="0" presId="urn:microsoft.com/office/officeart/2005/8/layout/orgChart1"/>
    <dgm:cxn modelId="{7417822E-3CFD-4BB8-A40A-2D50CBB2B36F}" type="presParOf" srcId="{2ADFE466-CD3C-471A-A234-E5C4AEEE88C2}" destId="{F0EFD8D7-C69C-4921-85D9-E16A940C805B}" srcOrd="1" destOrd="0" presId="urn:microsoft.com/office/officeart/2005/8/layout/orgChart1"/>
    <dgm:cxn modelId="{48B4DBC9-D155-45FF-A57C-ACE00DCBE473}" type="presParOf" srcId="{F0EFD8D7-C69C-4921-85D9-E16A940C805B}" destId="{EBF802C3-2130-42AD-9EBB-503138388181}" srcOrd="0" destOrd="0" presId="urn:microsoft.com/office/officeart/2005/8/layout/orgChart1"/>
    <dgm:cxn modelId="{A565FC28-B293-4679-B87F-35476DE4A763}" type="presParOf" srcId="{F0EFD8D7-C69C-4921-85D9-E16A940C805B}" destId="{3EB5070F-C279-46D9-B5C5-CFAE5076F6FC}" srcOrd="1" destOrd="0" presId="urn:microsoft.com/office/officeart/2005/8/layout/orgChart1"/>
    <dgm:cxn modelId="{1ABF2E26-7A20-4FF2-9C78-AD70FA3F330E}" type="presParOf" srcId="{3EB5070F-C279-46D9-B5C5-CFAE5076F6FC}" destId="{2009645B-7621-4AAA-A820-E222101D2FF0}" srcOrd="0" destOrd="0" presId="urn:microsoft.com/office/officeart/2005/8/layout/orgChart1"/>
    <dgm:cxn modelId="{08980DAA-038C-41A9-BA6F-D18DED93DC75}" type="presParOf" srcId="{2009645B-7621-4AAA-A820-E222101D2FF0}" destId="{300686F8-4F99-4F8C-8286-7957785FB0F2}" srcOrd="0" destOrd="0" presId="urn:microsoft.com/office/officeart/2005/8/layout/orgChart1"/>
    <dgm:cxn modelId="{C5906F05-E5EA-42B0-945E-74C16528C6E8}" type="presParOf" srcId="{2009645B-7621-4AAA-A820-E222101D2FF0}" destId="{CB3559E7-8DCA-4D08-8C27-3320300F77CC}" srcOrd="1" destOrd="0" presId="urn:microsoft.com/office/officeart/2005/8/layout/orgChart1"/>
    <dgm:cxn modelId="{4D70FF92-D048-42C5-AE41-1A3399FEAEE8}" type="presParOf" srcId="{3EB5070F-C279-46D9-B5C5-CFAE5076F6FC}" destId="{C1E2AC9B-7283-4FD9-ABAA-4D3DB3A38E55}" srcOrd="1" destOrd="0" presId="urn:microsoft.com/office/officeart/2005/8/layout/orgChart1"/>
    <dgm:cxn modelId="{47F64C52-937C-486F-B9A4-10A1D333B05E}" type="presParOf" srcId="{3EB5070F-C279-46D9-B5C5-CFAE5076F6FC}" destId="{4DF33937-3BF1-4472-AD17-4F9AD00432DC}" srcOrd="2" destOrd="0" presId="urn:microsoft.com/office/officeart/2005/8/layout/orgChart1"/>
    <dgm:cxn modelId="{47482B70-2B01-4A10-8415-D017355FE204}" type="presParOf" srcId="{F0EFD8D7-C69C-4921-85D9-E16A940C805B}" destId="{B592B66C-82B5-4D31-A062-B4AB22D0851D}" srcOrd="2" destOrd="0" presId="urn:microsoft.com/office/officeart/2005/8/layout/orgChart1"/>
    <dgm:cxn modelId="{6EA9CF16-4033-4858-8A11-2A9ACE083BF7}" type="presParOf" srcId="{F0EFD8D7-C69C-4921-85D9-E16A940C805B}" destId="{F174EF71-424D-4E47-8E40-72CB178E2732}" srcOrd="3" destOrd="0" presId="urn:microsoft.com/office/officeart/2005/8/layout/orgChart1"/>
    <dgm:cxn modelId="{48591451-3A2B-4B62-B63A-3B3DD8A3BBD0}" type="presParOf" srcId="{F174EF71-424D-4E47-8E40-72CB178E2732}" destId="{41DDFBFC-A3CE-4CD3-84FC-14F293C1FD01}" srcOrd="0" destOrd="0" presId="urn:microsoft.com/office/officeart/2005/8/layout/orgChart1"/>
    <dgm:cxn modelId="{C72D21D3-BCC4-45C4-9032-1B46426D86A1}" type="presParOf" srcId="{41DDFBFC-A3CE-4CD3-84FC-14F293C1FD01}" destId="{A660F0C3-0EE3-4953-BC8A-63FDF6B6DE86}" srcOrd="0" destOrd="0" presId="urn:microsoft.com/office/officeart/2005/8/layout/orgChart1"/>
    <dgm:cxn modelId="{B5DE25E1-0D1C-4948-B019-9F3B633F0B91}" type="presParOf" srcId="{41DDFBFC-A3CE-4CD3-84FC-14F293C1FD01}" destId="{95D1EF1C-F89E-4930-8BD7-3C90DD57F7E6}" srcOrd="1" destOrd="0" presId="urn:microsoft.com/office/officeart/2005/8/layout/orgChart1"/>
    <dgm:cxn modelId="{A2A02B96-5F95-43D7-B1C8-37F36BC4B51B}" type="presParOf" srcId="{F174EF71-424D-4E47-8E40-72CB178E2732}" destId="{39B3EC8B-D60D-495E-85BB-158F4DEF21E6}" srcOrd="1" destOrd="0" presId="urn:microsoft.com/office/officeart/2005/8/layout/orgChart1"/>
    <dgm:cxn modelId="{EEEBD1F6-ACAE-4DF6-A399-BB5B858C8AEB}" type="presParOf" srcId="{F174EF71-424D-4E47-8E40-72CB178E2732}" destId="{6BAEA9D6-127C-443C-93AA-96ABC9C13225}" srcOrd="2" destOrd="0" presId="urn:microsoft.com/office/officeart/2005/8/layout/orgChart1"/>
    <dgm:cxn modelId="{F6AB0155-B510-4CD6-8929-A74A044CD56C}" type="presParOf" srcId="{F0EFD8D7-C69C-4921-85D9-E16A940C805B}" destId="{F25BC179-D702-4954-89F3-4363DEEE7B8F}" srcOrd="4" destOrd="0" presId="urn:microsoft.com/office/officeart/2005/8/layout/orgChart1"/>
    <dgm:cxn modelId="{7D708C5E-9198-46F3-8636-5B11ABE1BF09}" type="presParOf" srcId="{F0EFD8D7-C69C-4921-85D9-E16A940C805B}" destId="{00275101-473C-4C7F-BBDD-F1D8DABF62D5}" srcOrd="5" destOrd="0" presId="urn:microsoft.com/office/officeart/2005/8/layout/orgChart1"/>
    <dgm:cxn modelId="{9C9FDC8A-B346-48C3-BB1E-35FA635F7949}" type="presParOf" srcId="{00275101-473C-4C7F-BBDD-F1D8DABF62D5}" destId="{EFC8E3B3-2FB9-4908-A730-8D76BC697CEA}" srcOrd="0" destOrd="0" presId="urn:microsoft.com/office/officeart/2005/8/layout/orgChart1"/>
    <dgm:cxn modelId="{3B38D632-F1A3-4361-8505-55FDD7AD0EE1}" type="presParOf" srcId="{EFC8E3B3-2FB9-4908-A730-8D76BC697CEA}" destId="{21088DA1-9802-4118-B1A8-F6E45F3E0CF7}" srcOrd="0" destOrd="0" presId="urn:microsoft.com/office/officeart/2005/8/layout/orgChart1"/>
    <dgm:cxn modelId="{6F2B9422-1879-4E59-A57D-16EC1A3807BF}" type="presParOf" srcId="{EFC8E3B3-2FB9-4908-A730-8D76BC697CEA}" destId="{FABA5925-A163-4807-B3A5-F921FFE11D4B}" srcOrd="1" destOrd="0" presId="urn:microsoft.com/office/officeart/2005/8/layout/orgChart1"/>
    <dgm:cxn modelId="{0A9B33A7-77D1-4668-95BC-F0B1D3C69AF5}" type="presParOf" srcId="{00275101-473C-4C7F-BBDD-F1D8DABF62D5}" destId="{D66153E6-64B4-48A5-A08A-4515AAE24D69}" srcOrd="1" destOrd="0" presId="urn:microsoft.com/office/officeart/2005/8/layout/orgChart1"/>
    <dgm:cxn modelId="{898CB48B-74A8-4AAC-AFAB-D85E6D78BF08}" type="presParOf" srcId="{00275101-473C-4C7F-BBDD-F1D8DABF62D5}" destId="{4B3C710E-D69E-47D3-9BB7-C11407754F6C}" srcOrd="2" destOrd="0" presId="urn:microsoft.com/office/officeart/2005/8/layout/orgChart1"/>
    <dgm:cxn modelId="{1118A37B-F518-4689-93D7-753C1A9671BE}" type="presParOf" srcId="{F0EFD8D7-C69C-4921-85D9-E16A940C805B}" destId="{DACC8F8A-9FFA-4AF8-A72F-7003BD2CAB2D}" srcOrd="6" destOrd="0" presId="urn:microsoft.com/office/officeart/2005/8/layout/orgChart1"/>
    <dgm:cxn modelId="{CB246C99-57F3-40C2-AD9D-E1712ACF5844}" type="presParOf" srcId="{F0EFD8D7-C69C-4921-85D9-E16A940C805B}" destId="{D07ABA3E-F903-4A5C-89A8-79824AD5F163}" srcOrd="7" destOrd="0" presId="urn:microsoft.com/office/officeart/2005/8/layout/orgChart1"/>
    <dgm:cxn modelId="{7BBFEBE4-86EE-4CCE-9447-DCDBDA808968}" type="presParOf" srcId="{D07ABA3E-F903-4A5C-89A8-79824AD5F163}" destId="{408396F3-EA19-4103-837E-25F73A29D6A6}" srcOrd="0" destOrd="0" presId="urn:microsoft.com/office/officeart/2005/8/layout/orgChart1"/>
    <dgm:cxn modelId="{1E5AC2F4-7B3C-447F-A49D-995FECB8F8E1}" type="presParOf" srcId="{408396F3-EA19-4103-837E-25F73A29D6A6}" destId="{503F624E-2771-4C1A-9B6E-0DD07FAE62C8}" srcOrd="0" destOrd="0" presId="urn:microsoft.com/office/officeart/2005/8/layout/orgChart1"/>
    <dgm:cxn modelId="{6C0E0581-6BF5-4E76-A9B0-D543F4DB41B3}" type="presParOf" srcId="{408396F3-EA19-4103-837E-25F73A29D6A6}" destId="{238911D5-D711-4E8D-8C0F-BFB3E9068878}" srcOrd="1" destOrd="0" presId="urn:microsoft.com/office/officeart/2005/8/layout/orgChart1"/>
    <dgm:cxn modelId="{C899F875-ADF1-45FB-9B79-4AC51340A05F}" type="presParOf" srcId="{D07ABA3E-F903-4A5C-89A8-79824AD5F163}" destId="{E294892C-FD44-4965-9BA2-4C38DE9548B1}" srcOrd="1" destOrd="0" presId="urn:microsoft.com/office/officeart/2005/8/layout/orgChart1"/>
    <dgm:cxn modelId="{D98E53C9-A9DF-43CD-83B0-7805C71CDCB3}" type="presParOf" srcId="{D07ABA3E-F903-4A5C-89A8-79824AD5F163}" destId="{2E72FE97-01C0-4142-80F4-E98CE9E8BCB2}" srcOrd="2" destOrd="0" presId="urn:microsoft.com/office/officeart/2005/8/layout/orgChart1"/>
    <dgm:cxn modelId="{9C7CEB7B-3273-45B3-A5E9-7571996704BB}" type="presParOf" srcId="{F0EFD8D7-C69C-4921-85D9-E16A940C805B}" destId="{F6CC8E9E-8416-44B2-AAE0-132312CC6B4A}" srcOrd="8" destOrd="0" presId="urn:microsoft.com/office/officeart/2005/8/layout/orgChart1"/>
    <dgm:cxn modelId="{4D8C1647-E42E-4617-B63A-ED0832048A4C}" type="presParOf" srcId="{F0EFD8D7-C69C-4921-85D9-E16A940C805B}" destId="{1390F031-73DD-403C-89EA-058EBC8D3FEA}" srcOrd="9" destOrd="0" presId="urn:microsoft.com/office/officeart/2005/8/layout/orgChart1"/>
    <dgm:cxn modelId="{7758D81A-2DA9-4C90-9FA4-A32B57571977}" type="presParOf" srcId="{1390F031-73DD-403C-89EA-058EBC8D3FEA}" destId="{6F98BC80-DE26-407E-873A-428E90B6CC4D}" srcOrd="0" destOrd="0" presId="urn:microsoft.com/office/officeart/2005/8/layout/orgChart1"/>
    <dgm:cxn modelId="{9842A02E-A0FA-436C-964C-D4EF98A200B6}" type="presParOf" srcId="{6F98BC80-DE26-407E-873A-428E90B6CC4D}" destId="{C67486BB-EFC8-4CB8-99DD-34DBF713A18B}" srcOrd="0" destOrd="0" presId="urn:microsoft.com/office/officeart/2005/8/layout/orgChart1"/>
    <dgm:cxn modelId="{38FA0150-0D86-412D-8E7C-15F8FBDFE4D2}" type="presParOf" srcId="{6F98BC80-DE26-407E-873A-428E90B6CC4D}" destId="{D8F81027-E58B-46CF-8A6E-59827049D95A}" srcOrd="1" destOrd="0" presId="urn:microsoft.com/office/officeart/2005/8/layout/orgChart1"/>
    <dgm:cxn modelId="{674C1DBF-EC20-4E16-BE23-70A15ED36719}" type="presParOf" srcId="{1390F031-73DD-403C-89EA-058EBC8D3FEA}" destId="{9432CD3D-1B3F-4491-9B19-F804BDE79145}" srcOrd="1" destOrd="0" presId="urn:microsoft.com/office/officeart/2005/8/layout/orgChart1"/>
    <dgm:cxn modelId="{321F0192-28C6-421F-9D12-AF3C3946F41A}" type="presParOf" srcId="{1390F031-73DD-403C-89EA-058EBC8D3FEA}" destId="{63151E0B-8B8A-4B74-B3FB-5356967A03B6}" srcOrd="2" destOrd="0" presId="urn:microsoft.com/office/officeart/2005/8/layout/orgChart1"/>
    <dgm:cxn modelId="{62DC0F4E-47CD-4A63-86D1-8D497584AE9A}" type="presParOf" srcId="{F0EFD8D7-C69C-4921-85D9-E16A940C805B}" destId="{8F422303-7CC7-404F-B938-034AA3BE47BE}" srcOrd="10" destOrd="0" presId="urn:microsoft.com/office/officeart/2005/8/layout/orgChart1"/>
    <dgm:cxn modelId="{225FF87D-173B-447D-94EB-5CB1E8FDDBBC}" type="presParOf" srcId="{F0EFD8D7-C69C-4921-85D9-E16A940C805B}" destId="{7C314D9C-20FC-472F-BF68-6D5E614191DD}" srcOrd="11" destOrd="0" presId="urn:microsoft.com/office/officeart/2005/8/layout/orgChart1"/>
    <dgm:cxn modelId="{C405D4DA-CCE8-4068-B26B-D498A9CE1ACE}" type="presParOf" srcId="{7C314D9C-20FC-472F-BF68-6D5E614191DD}" destId="{C59EA468-73BC-4677-B63C-3BCDA6AF825E}" srcOrd="0" destOrd="0" presId="urn:microsoft.com/office/officeart/2005/8/layout/orgChart1"/>
    <dgm:cxn modelId="{ABA38DA2-5E2C-44A1-A3D2-EE96D923EA34}" type="presParOf" srcId="{C59EA468-73BC-4677-B63C-3BCDA6AF825E}" destId="{9ACDDC38-01CD-406B-B90A-D2DB1132BFBB}" srcOrd="0" destOrd="0" presId="urn:microsoft.com/office/officeart/2005/8/layout/orgChart1"/>
    <dgm:cxn modelId="{AE0F5556-B8F1-4660-9620-E797E6EA5F13}" type="presParOf" srcId="{C59EA468-73BC-4677-B63C-3BCDA6AF825E}" destId="{6408B072-21AD-4418-B5D1-7DD98A9BCD70}" srcOrd="1" destOrd="0" presId="urn:microsoft.com/office/officeart/2005/8/layout/orgChart1"/>
    <dgm:cxn modelId="{B50DD553-6FF4-47F6-9455-59797482EB40}" type="presParOf" srcId="{7C314D9C-20FC-472F-BF68-6D5E614191DD}" destId="{DA86C2E6-9892-4710-84F7-349AF68DBD82}" srcOrd="1" destOrd="0" presId="urn:microsoft.com/office/officeart/2005/8/layout/orgChart1"/>
    <dgm:cxn modelId="{F5B81946-1BB7-48C1-A112-1C3551C2B71F}" type="presParOf" srcId="{7C314D9C-20FC-472F-BF68-6D5E614191DD}" destId="{B75E2A4A-1976-4A97-870C-1079AF549DFC}" srcOrd="2" destOrd="0" presId="urn:microsoft.com/office/officeart/2005/8/layout/orgChart1"/>
    <dgm:cxn modelId="{754F380D-C612-4942-867F-FF773E62B73B}" type="presParOf" srcId="{F0EFD8D7-C69C-4921-85D9-E16A940C805B}" destId="{AA6C1916-9D46-439E-AE9F-3420A617A549}" srcOrd="12" destOrd="0" presId="urn:microsoft.com/office/officeart/2005/8/layout/orgChart1"/>
    <dgm:cxn modelId="{AEBD3D00-25E9-4A4A-A9F0-514EA9AB1751}" type="presParOf" srcId="{F0EFD8D7-C69C-4921-85D9-E16A940C805B}" destId="{A3B2C12B-45D2-430F-A3C4-2CD7CBA71439}" srcOrd="13" destOrd="0" presId="urn:microsoft.com/office/officeart/2005/8/layout/orgChart1"/>
    <dgm:cxn modelId="{99527E83-42F8-4ECA-921D-BA55044A1D64}" type="presParOf" srcId="{A3B2C12B-45D2-430F-A3C4-2CD7CBA71439}" destId="{79DE561C-B6A8-443C-9A19-0A315FBF5DFF}" srcOrd="0" destOrd="0" presId="urn:microsoft.com/office/officeart/2005/8/layout/orgChart1"/>
    <dgm:cxn modelId="{25416335-1427-4BB2-9666-D7575CD901BF}" type="presParOf" srcId="{79DE561C-B6A8-443C-9A19-0A315FBF5DFF}" destId="{444604D9-0B1B-4EEE-B2D3-6146ADAB402D}" srcOrd="0" destOrd="0" presId="urn:microsoft.com/office/officeart/2005/8/layout/orgChart1"/>
    <dgm:cxn modelId="{0F000A7D-B4FC-45B9-866B-F72274169C08}" type="presParOf" srcId="{79DE561C-B6A8-443C-9A19-0A315FBF5DFF}" destId="{6D879072-7A1A-42CA-8228-FA22303DB383}" srcOrd="1" destOrd="0" presId="urn:microsoft.com/office/officeart/2005/8/layout/orgChart1"/>
    <dgm:cxn modelId="{AAE045B9-F9EB-4114-AC6C-64D4A12B7AD5}" type="presParOf" srcId="{A3B2C12B-45D2-430F-A3C4-2CD7CBA71439}" destId="{41E87BE9-31AF-4541-93A2-93E26A5C811A}" srcOrd="1" destOrd="0" presId="urn:microsoft.com/office/officeart/2005/8/layout/orgChart1"/>
    <dgm:cxn modelId="{45B0515F-25BF-4874-8501-3DC35018AE9F}" type="presParOf" srcId="{A3B2C12B-45D2-430F-A3C4-2CD7CBA71439}" destId="{67825762-11B7-4713-947F-50B7608C6F04}" srcOrd="2" destOrd="0" presId="urn:microsoft.com/office/officeart/2005/8/layout/orgChart1"/>
    <dgm:cxn modelId="{272DB4E2-E0D5-45EF-9BBD-627CC92427C5}" type="presParOf" srcId="{2ADFE466-CD3C-471A-A234-E5C4AEEE88C2}" destId="{0AB7CCB3-FBA8-4EE1-B76D-5B65160479C5}" srcOrd="2" destOrd="0" presId="urn:microsoft.com/office/officeart/2005/8/layout/orgChart1"/>
    <dgm:cxn modelId="{A6F1138D-CCD5-4071-B448-DE2477A09767}" type="presParOf" srcId="{56A2B933-63C6-408E-8869-22988A084A8E}" destId="{B984C983-673F-49EE-AA3D-74AA0797CD71}" srcOrd="2" destOrd="0" presId="urn:microsoft.com/office/officeart/2005/8/layout/orgChart1"/>
    <dgm:cxn modelId="{9981AD95-7449-4830-A80D-9E071D51051F}" type="presParOf" srcId="{56A2B933-63C6-408E-8869-22988A084A8E}" destId="{1F50D675-A221-4051-B331-CC45AE61FE6A}" srcOrd="3" destOrd="0" presId="urn:microsoft.com/office/officeart/2005/8/layout/orgChart1"/>
    <dgm:cxn modelId="{D7E062A1-7AE7-4D7C-A85E-652A3C7F92F4}" type="presParOf" srcId="{1F50D675-A221-4051-B331-CC45AE61FE6A}" destId="{CB7F4DB9-00FE-401A-AA6F-1D361CA3CEA3}" srcOrd="0" destOrd="0" presId="urn:microsoft.com/office/officeart/2005/8/layout/orgChart1"/>
    <dgm:cxn modelId="{12233B43-AB2C-4AFE-9A99-21F913FA3E0D}" type="presParOf" srcId="{CB7F4DB9-00FE-401A-AA6F-1D361CA3CEA3}" destId="{D8648201-1002-4C4E-8D4A-6A55EAC7DCD3}" srcOrd="0" destOrd="0" presId="urn:microsoft.com/office/officeart/2005/8/layout/orgChart1"/>
    <dgm:cxn modelId="{5FB6C537-4E76-4496-B668-B870ED93B169}" type="presParOf" srcId="{CB7F4DB9-00FE-401A-AA6F-1D361CA3CEA3}" destId="{732BAD1A-A8B9-4F0F-B0A5-6550282B462C}" srcOrd="1" destOrd="0" presId="urn:microsoft.com/office/officeart/2005/8/layout/orgChart1"/>
    <dgm:cxn modelId="{777E4F21-65CD-43E1-A0AB-4E963FE49AA7}" type="presParOf" srcId="{1F50D675-A221-4051-B331-CC45AE61FE6A}" destId="{15743005-6B7D-4661-B85B-6C79905973F3}" srcOrd="1" destOrd="0" presId="urn:microsoft.com/office/officeart/2005/8/layout/orgChart1"/>
    <dgm:cxn modelId="{21E48DE1-49B2-4F78-84AC-A167CD9C278C}" type="presParOf" srcId="{15743005-6B7D-4661-B85B-6C79905973F3}" destId="{86BCF173-7B29-4D5C-97B9-D8C678965D0D}" srcOrd="0" destOrd="0" presId="urn:microsoft.com/office/officeart/2005/8/layout/orgChart1"/>
    <dgm:cxn modelId="{162C61FD-329A-47C8-9D11-EB8777722EDE}" type="presParOf" srcId="{15743005-6B7D-4661-B85B-6C79905973F3}" destId="{9915B2C7-3913-4BB0-A71B-D26C896C6011}" srcOrd="1" destOrd="0" presId="urn:microsoft.com/office/officeart/2005/8/layout/orgChart1"/>
    <dgm:cxn modelId="{E9528544-4A32-4A36-91B8-4CE6E6A51FE7}" type="presParOf" srcId="{9915B2C7-3913-4BB0-A71B-D26C896C6011}" destId="{21520AB1-E473-4346-87D0-5724E67680B3}" srcOrd="0" destOrd="0" presId="urn:microsoft.com/office/officeart/2005/8/layout/orgChart1"/>
    <dgm:cxn modelId="{DC522385-262E-4AA2-A29A-9CC34B844442}" type="presParOf" srcId="{21520AB1-E473-4346-87D0-5724E67680B3}" destId="{A90DA9C7-44EC-404D-B736-862550CB50C1}" srcOrd="0" destOrd="0" presId="urn:microsoft.com/office/officeart/2005/8/layout/orgChart1"/>
    <dgm:cxn modelId="{91905100-DAF6-45BF-B135-09DD73E2B8BC}" type="presParOf" srcId="{21520AB1-E473-4346-87D0-5724E67680B3}" destId="{D45F29C9-133D-444F-902E-9CCBF7D61429}" srcOrd="1" destOrd="0" presId="urn:microsoft.com/office/officeart/2005/8/layout/orgChart1"/>
    <dgm:cxn modelId="{D1EC5535-B715-4EE7-8358-3706508E261A}" type="presParOf" srcId="{9915B2C7-3913-4BB0-A71B-D26C896C6011}" destId="{4DA02B8C-3E89-4009-8165-2C6C7A8A7209}" srcOrd="1" destOrd="0" presId="urn:microsoft.com/office/officeart/2005/8/layout/orgChart1"/>
    <dgm:cxn modelId="{F787D5CD-2766-40D0-8B1E-F701609C2FB6}" type="presParOf" srcId="{9915B2C7-3913-4BB0-A71B-D26C896C6011}" destId="{E3BB2A28-F366-40E8-AFFE-79EF3B39A72B}" srcOrd="2" destOrd="0" presId="urn:microsoft.com/office/officeart/2005/8/layout/orgChart1"/>
    <dgm:cxn modelId="{94892D05-F638-4214-AB2E-603FA79545BC}" type="presParOf" srcId="{15743005-6B7D-4661-B85B-6C79905973F3}" destId="{04581806-FF8A-47BA-AF2D-115847C94324}" srcOrd="2" destOrd="0" presId="urn:microsoft.com/office/officeart/2005/8/layout/orgChart1"/>
    <dgm:cxn modelId="{0E22EA12-8D3B-4877-9935-9BFCCC9A75B1}" type="presParOf" srcId="{15743005-6B7D-4661-B85B-6C79905973F3}" destId="{C103EF0C-70FA-4242-870C-3267162A3014}" srcOrd="3" destOrd="0" presId="urn:microsoft.com/office/officeart/2005/8/layout/orgChart1"/>
    <dgm:cxn modelId="{BCF99179-D027-4895-A1E6-BA626D21701B}" type="presParOf" srcId="{C103EF0C-70FA-4242-870C-3267162A3014}" destId="{CD2BCADE-740B-4664-808C-BE0C63E2F88D}" srcOrd="0" destOrd="0" presId="urn:microsoft.com/office/officeart/2005/8/layout/orgChart1"/>
    <dgm:cxn modelId="{69902A05-3758-46E1-8BB4-9C7EF6A846B2}" type="presParOf" srcId="{CD2BCADE-740B-4664-808C-BE0C63E2F88D}" destId="{5D1AC363-F38D-4527-AAB9-A2BBA7E6F0F4}" srcOrd="0" destOrd="0" presId="urn:microsoft.com/office/officeart/2005/8/layout/orgChart1"/>
    <dgm:cxn modelId="{27085B5E-9D04-44BE-A0A8-F32E4DB8B706}" type="presParOf" srcId="{CD2BCADE-740B-4664-808C-BE0C63E2F88D}" destId="{5038BEC8-9B28-4380-9778-1FCACAD41812}" srcOrd="1" destOrd="0" presId="urn:microsoft.com/office/officeart/2005/8/layout/orgChart1"/>
    <dgm:cxn modelId="{8579C353-CF9F-4D27-8E0B-B3A3A8CC8616}" type="presParOf" srcId="{C103EF0C-70FA-4242-870C-3267162A3014}" destId="{7EC633DA-47A4-459D-93E6-34CF42FDB8E6}" srcOrd="1" destOrd="0" presId="urn:microsoft.com/office/officeart/2005/8/layout/orgChart1"/>
    <dgm:cxn modelId="{BF36FB32-4473-4E44-9B00-DBE61C2A44F2}" type="presParOf" srcId="{C103EF0C-70FA-4242-870C-3267162A3014}" destId="{6CE22096-95C1-4533-898D-73332174660B}" srcOrd="2" destOrd="0" presId="urn:microsoft.com/office/officeart/2005/8/layout/orgChart1"/>
    <dgm:cxn modelId="{FF051B5E-4568-41C2-9F0E-F4F68435F33B}" type="presParOf" srcId="{15743005-6B7D-4661-B85B-6C79905973F3}" destId="{EE25AB66-BDC6-48BF-9AE3-90AC788439C8}" srcOrd="4" destOrd="0" presId="urn:microsoft.com/office/officeart/2005/8/layout/orgChart1"/>
    <dgm:cxn modelId="{A14618C0-18B5-41D6-B1B8-7C08EE381779}" type="presParOf" srcId="{15743005-6B7D-4661-B85B-6C79905973F3}" destId="{919BAEA1-8127-4FF0-807A-23F595019C7C}" srcOrd="5" destOrd="0" presId="urn:microsoft.com/office/officeart/2005/8/layout/orgChart1"/>
    <dgm:cxn modelId="{812AC4A4-CD4D-45A1-934C-674CA50A8B4A}" type="presParOf" srcId="{919BAEA1-8127-4FF0-807A-23F595019C7C}" destId="{1091B818-0761-4D07-A1FE-BA06F6AA266B}" srcOrd="0" destOrd="0" presId="urn:microsoft.com/office/officeart/2005/8/layout/orgChart1"/>
    <dgm:cxn modelId="{925B300E-7BB0-4157-997E-1B1FB613037B}" type="presParOf" srcId="{1091B818-0761-4D07-A1FE-BA06F6AA266B}" destId="{552E3A1D-7105-41F3-966F-ED58B8CE100F}" srcOrd="0" destOrd="0" presId="urn:microsoft.com/office/officeart/2005/8/layout/orgChart1"/>
    <dgm:cxn modelId="{10D1A56B-0E06-4CAF-99BB-BD508974D527}" type="presParOf" srcId="{1091B818-0761-4D07-A1FE-BA06F6AA266B}" destId="{466FAB7E-6376-491F-B25E-373940F99143}" srcOrd="1" destOrd="0" presId="urn:microsoft.com/office/officeart/2005/8/layout/orgChart1"/>
    <dgm:cxn modelId="{4A172091-82C7-4A6C-8EE8-5270A6217A2F}" type="presParOf" srcId="{919BAEA1-8127-4FF0-807A-23F595019C7C}" destId="{23AE39CC-71C2-4BBD-AD5F-5AA627566F3B}" srcOrd="1" destOrd="0" presId="urn:microsoft.com/office/officeart/2005/8/layout/orgChart1"/>
    <dgm:cxn modelId="{AAD4EFCA-441E-4489-BE9B-53596CA3B4DD}" type="presParOf" srcId="{919BAEA1-8127-4FF0-807A-23F595019C7C}" destId="{CD0364DB-5F66-4D62-A147-718801151163}" srcOrd="2" destOrd="0" presId="urn:microsoft.com/office/officeart/2005/8/layout/orgChart1"/>
    <dgm:cxn modelId="{1C9C211B-B5E6-4BEB-B5A2-2C8F4CFC2D67}" type="presParOf" srcId="{1F50D675-A221-4051-B331-CC45AE61FE6A}" destId="{CCE406C1-B402-4B44-8207-010F23C5A225}" srcOrd="2" destOrd="0" presId="urn:microsoft.com/office/officeart/2005/8/layout/orgChart1"/>
    <dgm:cxn modelId="{1EC2580C-9E19-4C30-8993-ACBD57D20CDC}" type="presParOf" srcId="{BC967DA0-9273-4B45-824A-33194B307855}" destId="{06037A78-CB1F-4B5A-AF27-44DF50B6A952}" srcOrd="2" destOrd="0" presId="urn:microsoft.com/office/officeart/2005/8/layout/orgChart1"/>
    <dgm:cxn modelId="{17A42C07-9398-45ED-B37D-E788192BFCEA}" type="presParOf" srcId="{9AE6DEA5-98BC-407F-8BA9-FF80F4C5E746}" destId="{7BE114C9-A078-4A0F-9614-FFD1C7785661}" srcOrd="2" destOrd="0" presId="urn:microsoft.com/office/officeart/2005/8/layout/orgChart1"/>
    <dgm:cxn modelId="{0C1097D1-D7D8-426D-AEA7-43F4FF9D86AC}" type="presParOf" srcId="{9AE6DEA5-98BC-407F-8BA9-FF80F4C5E746}" destId="{E2433D01-8207-4E98-BEC4-588385A17D4A}" srcOrd="3" destOrd="0" presId="urn:microsoft.com/office/officeart/2005/8/layout/orgChart1"/>
    <dgm:cxn modelId="{A4B19CBC-EFB1-4DE1-BD20-FDC5F902CF0F}" type="presParOf" srcId="{E2433D01-8207-4E98-BEC4-588385A17D4A}" destId="{193F96D2-B4D3-4027-AAF2-1AA423B8408C}" srcOrd="0" destOrd="0" presId="urn:microsoft.com/office/officeart/2005/8/layout/orgChart1"/>
    <dgm:cxn modelId="{458F8CD5-4366-4183-A9AA-273CC90C40FE}" type="presParOf" srcId="{193F96D2-B4D3-4027-AAF2-1AA423B8408C}" destId="{61CAB9BD-AB78-485C-9F9C-620EEE119759}" srcOrd="0" destOrd="0" presId="urn:microsoft.com/office/officeart/2005/8/layout/orgChart1"/>
    <dgm:cxn modelId="{B47FF33A-EB0F-45A3-9211-163F0364047D}" type="presParOf" srcId="{193F96D2-B4D3-4027-AAF2-1AA423B8408C}" destId="{2E0087DB-BC47-40D3-8B97-06E238E4673A}" srcOrd="1" destOrd="0" presId="urn:microsoft.com/office/officeart/2005/8/layout/orgChart1"/>
    <dgm:cxn modelId="{522084B3-D44A-487D-9E59-8C986B641FAF}" type="presParOf" srcId="{E2433D01-8207-4E98-BEC4-588385A17D4A}" destId="{C6E201C5-4580-4BA7-A9CC-6C6758C73D4B}" srcOrd="1" destOrd="0" presId="urn:microsoft.com/office/officeart/2005/8/layout/orgChart1"/>
    <dgm:cxn modelId="{DDD33FC1-721E-4ECF-B52E-4113DE6C59DD}" type="presParOf" srcId="{C6E201C5-4580-4BA7-A9CC-6C6758C73D4B}" destId="{C20C4504-90B8-42EB-A4E6-A2C0400F92E2}" srcOrd="0" destOrd="0" presId="urn:microsoft.com/office/officeart/2005/8/layout/orgChart1"/>
    <dgm:cxn modelId="{809941BB-467D-494A-8649-8865DBDDDED9}" type="presParOf" srcId="{C6E201C5-4580-4BA7-A9CC-6C6758C73D4B}" destId="{7803B4A6-A576-4072-8496-C396487AFDF0}" srcOrd="1" destOrd="0" presId="urn:microsoft.com/office/officeart/2005/8/layout/orgChart1"/>
    <dgm:cxn modelId="{01FA45CF-B007-4D87-A9E8-9DD175E823BB}" type="presParOf" srcId="{7803B4A6-A576-4072-8496-C396487AFDF0}" destId="{CD402F81-8C12-40B1-A141-10857BF5F34F}" srcOrd="0" destOrd="0" presId="urn:microsoft.com/office/officeart/2005/8/layout/orgChart1"/>
    <dgm:cxn modelId="{55FECAEA-13E8-4BAB-A823-7652D5007CC9}" type="presParOf" srcId="{CD402F81-8C12-40B1-A141-10857BF5F34F}" destId="{B40F0695-29C7-4108-9A5E-4A3CC8627C66}" srcOrd="0" destOrd="0" presId="urn:microsoft.com/office/officeart/2005/8/layout/orgChart1"/>
    <dgm:cxn modelId="{866B4558-41FD-4F99-85AB-56999CB28682}" type="presParOf" srcId="{CD402F81-8C12-40B1-A141-10857BF5F34F}" destId="{71246F26-95DF-457A-A2FA-ECA2E41C3CCC}" srcOrd="1" destOrd="0" presId="urn:microsoft.com/office/officeart/2005/8/layout/orgChart1"/>
    <dgm:cxn modelId="{AFFB89F7-E519-435E-A849-648B192EA3EB}" type="presParOf" srcId="{7803B4A6-A576-4072-8496-C396487AFDF0}" destId="{55E88C2D-CB1B-414A-B539-D0D934C3F803}" srcOrd="1" destOrd="0" presId="urn:microsoft.com/office/officeart/2005/8/layout/orgChart1"/>
    <dgm:cxn modelId="{02A589CA-07D0-40BC-978A-34209CBFCCAC}" type="presParOf" srcId="{7803B4A6-A576-4072-8496-C396487AFDF0}" destId="{A713C7A0-4BEF-4CEB-B452-5D3D6D736B59}" srcOrd="2" destOrd="0" presId="urn:microsoft.com/office/officeart/2005/8/layout/orgChart1"/>
    <dgm:cxn modelId="{35FEB626-3603-4B76-895A-C6DA1271DDD6}" type="presParOf" srcId="{C6E201C5-4580-4BA7-A9CC-6C6758C73D4B}" destId="{908516E4-3393-4DF7-9CA0-E28FCC789C7D}" srcOrd="2" destOrd="0" presId="urn:microsoft.com/office/officeart/2005/8/layout/orgChart1"/>
    <dgm:cxn modelId="{9451A30F-039C-4B7E-93E4-0602E3364D9E}" type="presParOf" srcId="{C6E201C5-4580-4BA7-A9CC-6C6758C73D4B}" destId="{4AC2BD97-90F0-484C-B189-71E74499B433}" srcOrd="3" destOrd="0" presId="urn:microsoft.com/office/officeart/2005/8/layout/orgChart1"/>
    <dgm:cxn modelId="{854646A9-7FAB-4E0D-8DFA-5DF4E4DFAC40}" type="presParOf" srcId="{4AC2BD97-90F0-484C-B189-71E74499B433}" destId="{F59B0DFB-FEDB-498C-B2E1-20551923D762}" srcOrd="0" destOrd="0" presId="urn:microsoft.com/office/officeart/2005/8/layout/orgChart1"/>
    <dgm:cxn modelId="{584EE922-F9AA-428F-BF9D-37356FD47B41}" type="presParOf" srcId="{F59B0DFB-FEDB-498C-B2E1-20551923D762}" destId="{C7A368F8-05BB-4A1F-A896-E3CFE081055A}" srcOrd="0" destOrd="0" presId="urn:microsoft.com/office/officeart/2005/8/layout/orgChart1"/>
    <dgm:cxn modelId="{B3252C80-9523-4B3C-BEA5-B3672B310578}" type="presParOf" srcId="{F59B0DFB-FEDB-498C-B2E1-20551923D762}" destId="{686A5475-DD41-447F-BDF7-4D5363D6E61F}" srcOrd="1" destOrd="0" presId="urn:microsoft.com/office/officeart/2005/8/layout/orgChart1"/>
    <dgm:cxn modelId="{EAE12825-2466-464F-99E4-17B62A76162A}" type="presParOf" srcId="{4AC2BD97-90F0-484C-B189-71E74499B433}" destId="{3FAD2509-87DE-4D4F-96A8-E2284EA59CB3}" srcOrd="1" destOrd="0" presId="urn:microsoft.com/office/officeart/2005/8/layout/orgChart1"/>
    <dgm:cxn modelId="{AB62C9BA-FE2B-403D-BA9D-4E3F199371A2}" type="presParOf" srcId="{4AC2BD97-90F0-484C-B189-71E74499B433}" destId="{510F821A-3591-4307-BC02-8FA6078C8F6B}" srcOrd="2" destOrd="0" presId="urn:microsoft.com/office/officeart/2005/8/layout/orgChart1"/>
    <dgm:cxn modelId="{D516B307-5DEF-4C6D-AA81-9432B0008E0F}" type="presParOf" srcId="{C6E201C5-4580-4BA7-A9CC-6C6758C73D4B}" destId="{3F5F34AB-91AF-4A3A-8F9A-80B279532065}" srcOrd="4" destOrd="0" presId="urn:microsoft.com/office/officeart/2005/8/layout/orgChart1"/>
    <dgm:cxn modelId="{89FBB2EE-E450-4599-B1E6-3657E6FBC9D7}" type="presParOf" srcId="{C6E201C5-4580-4BA7-A9CC-6C6758C73D4B}" destId="{2DE2DEAF-63CC-4E18-BF21-3848878EFAAF}" srcOrd="5" destOrd="0" presId="urn:microsoft.com/office/officeart/2005/8/layout/orgChart1"/>
    <dgm:cxn modelId="{5985545C-A7BD-43AC-93E4-60185A122CCB}" type="presParOf" srcId="{2DE2DEAF-63CC-4E18-BF21-3848878EFAAF}" destId="{7E02DC31-9DD2-4BF7-8766-19B2CBB9246B}" srcOrd="0" destOrd="0" presId="urn:microsoft.com/office/officeart/2005/8/layout/orgChart1"/>
    <dgm:cxn modelId="{51B43AE9-8AFE-4401-9F64-B8B61DE6BAD2}" type="presParOf" srcId="{7E02DC31-9DD2-4BF7-8766-19B2CBB9246B}" destId="{E52230B6-F53F-4DCB-A65D-E31E478F4748}" srcOrd="0" destOrd="0" presId="urn:microsoft.com/office/officeart/2005/8/layout/orgChart1"/>
    <dgm:cxn modelId="{D7730702-9706-4823-8D8D-4E750171DAA0}" type="presParOf" srcId="{7E02DC31-9DD2-4BF7-8766-19B2CBB9246B}" destId="{0AC20AB6-3323-4B10-852A-2EC8235D45B6}" srcOrd="1" destOrd="0" presId="urn:microsoft.com/office/officeart/2005/8/layout/orgChart1"/>
    <dgm:cxn modelId="{BBAF9887-8847-4F2A-9870-9C1F00984790}" type="presParOf" srcId="{2DE2DEAF-63CC-4E18-BF21-3848878EFAAF}" destId="{36892701-5410-46EE-A30D-D94FD10A5469}" srcOrd="1" destOrd="0" presId="urn:microsoft.com/office/officeart/2005/8/layout/orgChart1"/>
    <dgm:cxn modelId="{E21E74E8-57AA-4F26-BC78-72FD8C94B2EA}" type="presParOf" srcId="{2DE2DEAF-63CC-4E18-BF21-3848878EFAAF}" destId="{58119805-1952-409F-B771-C5B2C69E88EA}" srcOrd="2" destOrd="0" presId="urn:microsoft.com/office/officeart/2005/8/layout/orgChart1"/>
    <dgm:cxn modelId="{CCA32D5C-D1EE-4E63-B252-48ECF4CE61FA}" type="presParOf" srcId="{E2433D01-8207-4E98-BEC4-588385A17D4A}" destId="{57EBC99C-893E-47CA-B44B-611C756AA994}" srcOrd="2" destOrd="0" presId="urn:microsoft.com/office/officeart/2005/8/layout/orgChart1"/>
    <dgm:cxn modelId="{AF5F049F-A404-4D0E-BC22-23C4E660F9C0}" type="presParOf" srcId="{9AE6DEA5-98BC-407F-8BA9-FF80F4C5E746}" destId="{C03EB06D-256C-468D-A922-7D1E92F05907}" srcOrd="4" destOrd="0" presId="urn:microsoft.com/office/officeart/2005/8/layout/orgChart1"/>
    <dgm:cxn modelId="{E7E6FCB8-A25A-4E89-B71E-F93C776B4B99}" type="presParOf" srcId="{9AE6DEA5-98BC-407F-8BA9-FF80F4C5E746}" destId="{B595009F-A0A5-48A3-B42D-6B8BBB9C7AAA}" srcOrd="5" destOrd="0" presId="urn:microsoft.com/office/officeart/2005/8/layout/orgChart1"/>
    <dgm:cxn modelId="{FBC1AC37-5EAA-434D-9019-4E238B8CA5A1}" type="presParOf" srcId="{B595009F-A0A5-48A3-B42D-6B8BBB9C7AAA}" destId="{D3EF459A-A7A3-4758-BCFB-D2076DD2857B}" srcOrd="0" destOrd="0" presId="urn:microsoft.com/office/officeart/2005/8/layout/orgChart1"/>
    <dgm:cxn modelId="{03958F0D-FF33-4AFE-A3F2-9DD4FA212561}" type="presParOf" srcId="{D3EF459A-A7A3-4758-BCFB-D2076DD2857B}" destId="{316EBE99-F84E-49B5-9FB4-19609861FC49}" srcOrd="0" destOrd="0" presId="urn:microsoft.com/office/officeart/2005/8/layout/orgChart1"/>
    <dgm:cxn modelId="{6B9ECF4A-E4DE-43AA-8BF3-AAB6EF5018C9}" type="presParOf" srcId="{D3EF459A-A7A3-4758-BCFB-D2076DD2857B}" destId="{8551816A-A0B3-4C56-9449-94FEE80BBCA3}" srcOrd="1" destOrd="0" presId="urn:microsoft.com/office/officeart/2005/8/layout/orgChart1"/>
    <dgm:cxn modelId="{7AF85A00-F030-4166-A636-F68C994A9192}" type="presParOf" srcId="{B595009F-A0A5-48A3-B42D-6B8BBB9C7AAA}" destId="{EF13C437-1F95-42F9-B988-C9AE591B1A73}" srcOrd="1" destOrd="0" presId="urn:microsoft.com/office/officeart/2005/8/layout/orgChart1"/>
    <dgm:cxn modelId="{EB8BACD9-C049-4780-827D-70E2668ACBE4}" type="presParOf" srcId="{EF13C437-1F95-42F9-B988-C9AE591B1A73}" destId="{CA08BA7C-34BD-43FB-8ADC-3570911BD1AE}" srcOrd="0" destOrd="0" presId="urn:microsoft.com/office/officeart/2005/8/layout/orgChart1"/>
    <dgm:cxn modelId="{7B1B83DF-A575-4412-AA53-AA8EBB51CBCE}" type="presParOf" srcId="{EF13C437-1F95-42F9-B988-C9AE591B1A73}" destId="{62D51C54-36EF-470C-B2EE-E9DED1111701}" srcOrd="1" destOrd="0" presId="urn:microsoft.com/office/officeart/2005/8/layout/orgChart1"/>
    <dgm:cxn modelId="{994E6441-AC4B-47DD-A80E-57386E58A356}" type="presParOf" srcId="{62D51C54-36EF-470C-B2EE-E9DED1111701}" destId="{A152B130-7C4A-4FD5-AAF9-D2975EC86A7E}" srcOrd="0" destOrd="0" presId="urn:microsoft.com/office/officeart/2005/8/layout/orgChart1"/>
    <dgm:cxn modelId="{BBDAFB5B-2EFE-45A4-8BCC-033B62B80E31}" type="presParOf" srcId="{A152B130-7C4A-4FD5-AAF9-D2975EC86A7E}" destId="{BC53EB4C-6AA7-4A00-8290-404203BC2A8F}" srcOrd="0" destOrd="0" presId="urn:microsoft.com/office/officeart/2005/8/layout/orgChart1"/>
    <dgm:cxn modelId="{3003B582-29A5-415C-9C94-6A435F2E8F01}" type="presParOf" srcId="{A152B130-7C4A-4FD5-AAF9-D2975EC86A7E}" destId="{98C04912-F316-4F71-BC4E-FB76E195F3FF}" srcOrd="1" destOrd="0" presId="urn:microsoft.com/office/officeart/2005/8/layout/orgChart1"/>
    <dgm:cxn modelId="{EE63CFAD-76EA-4AB8-B564-35972C2D5237}" type="presParOf" srcId="{62D51C54-36EF-470C-B2EE-E9DED1111701}" destId="{E488CD04-002E-474A-8778-AAAFAABC9466}" srcOrd="1" destOrd="0" presId="urn:microsoft.com/office/officeart/2005/8/layout/orgChart1"/>
    <dgm:cxn modelId="{9CEA4E88-2907-415B-B1CE-5E6FE94762C5}" type="presParOf" srcId="{E488CD04-002E-474A-8778-AAAFAABC9466}" destId="{A6375122-0C81-447B-932A-CD0D845D8B76}" srcOrd="0" destOrd="0" presId="urn:microsoft.com/office/officeart/2005/8/layout/orgChart1"/>
    <dgm:cxn modelId="{CE3A64E4-8CC1-45B5-BF5E-4EAEB14744BC}" type="presParOf" srcId="{E488CD04-002E-474A-8778-AAAFAABC9466}" destId="{0F2370C0-3BC6-4E0A-9877-D5F1C23C571C}" srcOrd="1" destOrd="0" presId="urn:microsoft.com/office/officeart/2005/8/layout/orgChart1"/>
    <dgm:cxn modelId="{5929F503-2FEA-4471-92B4-DF58A722954B}" type="presParOf" srcId="{0F2370C0-3BC6-4E0A-9877-D5F1C23C571C}" destId="{6A7756D5-325F-4560-8013-8B498BC554EA}" srcOrd="0" destOrd="0" presId="urn:microsoft.com/office/officeart/2005/8/layout/orgChart1"/>
    <dgm:cxn modelId="{ECA7F638-F851-422E-83EA-3984C6DB7CBE}" type="presParOf" srcId="{6A7756D5-325F-4560-8013-8B498BC554EA}" destId="{3874B612-B4DB-4757-94EC-47D99CEA0B91}" srcOrd="0" destOrd="0" presId="urn:microsoft.com/office/officeart/2005/8/layout/orgChart1"/>
    <dgm:cxn modelId="{45839EE7-8443-47A9-8C6D-7375DB6FEAFB}" type="presParOf" srcId="{6A7756D5-325F-4560-8013-8B498BC554EA}" destId="{AEC77B2A-4038-4C06-AC8B-986AF25AB271}" srcOrd="1" destOrd="0" presId="urn:microsoft.com/office/officeart/2005/8/layout/orgChart1"/>
    <dgm:cxn modelId="{1A5A14F2-FDE4-490F-8AE0-026746D47A98}" type="presParOf" srcId="{0F2370C0-3BC6-4E0A-9877-D5F1C23C571C}" destId="{215746C0-4829-4045-8803-460DE50AC9EC}" srcOrd="1" destOrd="0" presId="urn:microsoft.com/office/officeart/2005/8/layout/orgChart1"/>
    <dgm:cxn modelId="{88C622FD-97FC-4B76-AF90-7E7125A90840}" type="presParOf" srcId="{0F2370C0-3BC6-4E0A-9877-D5F1C23C571C}" destId="{28B443F2-0816-481E-A820-1F860C27DDEB}" srcOrd="2" destOrd="0" presId="urn:microsoft.com/office/officeart/2005/8/layout/orgChart1"/>
    <dgm:cxn modelId="{4DCAFC48-0E72-4162-999B-CD313B5C1FA4}" type="presParOf" srcId="{E488CD04-002E-474A-8778-AAAFAABC9466}" destId="{46AB7E36-071C-441D-A87C-729054A5C3B6}" srcOrd="2" destOrd="0" presId="urn:microsoft.com/office/officeart/2005/8/layout/orgChart1"/>
    <dgm:cxn modelId="{EA97D4EF-79B3-415F-BCAE-6D254457DBDB}" type="presParOf" srcId="{E488CD04-002E-474A-8778-AAAFAABC9466}" destId="{9BE58930-A592-46CF-83A6-87C63AD2687F}" srcOrd="3" destOrd="0" presId="urn:microsoft.com/office/officeart/2005/8/layout/orgChart1"/>
    <dgm:cxn modelId="{075F45E9-3DD5-46A3-8602-CA17DEC63122}" type="presParOf" srcId="{9BE58930-A592-46CF-83A6-87C63AD2687F}" destId="{B9405080-DBC6-49A7-92BB-4E9F02A07D78}" srcOrd="0" destOrd="0" presId="urn:microsoft.com/office/officeart/2005/8/layout/orgChart1"/>
    <dgm:cxn modelId="{DA8951E6-3064-4315-BF5F-4237BD0383DB}" type="presParOf" srcId="{B9405080-DBC6-49A7-92BB-4E9F02A07D78}" destId="{14C7F99F-6291-499D-990D-83F60829D070}" srcOrd="0" destOrd="0" presId="urn:microsoft.com/office/officeart/2005/8/layout/orgChart1"/>
    <dgm:cxn modelId="{4DADFDBD-DA60-466F-BA5C-377F7AC29526}" type="presParOf" srcId="{B9405080-DBC6-49A7-92BB-4E9F02A07D78}" destId="{28C7BB21-BD7A-420D-A590-70470CD241B3}" srcOrd="1" destOrd="0" presId="urn:microsoft.com/office/officeart/2005/8/layout/orgChart1"/>
    <dgm:cxn modelId="{DBEDBF2E-15B5-4028-BB79-2701A6D51B56}" type="presParOf" srcId="{9BE58930-A592-46CF-83A6-87C63AD2687F}" destId="{83B2EF3E-160F-429C-AAA4-F0CE66C46739}" srcOrd="1" destOrd="0" presId="urn:microsoft.com/office/officeart/2005/8/layout/orgChart1"/>
    <dgm:cxn modelId="{8DDC5B19-EFD5-491A-BF23-26DC24E0A1A0}" type="presParOf" srcId="{9BE58930-A592-46CF-83A6-87C63AD2687F}" destId="{B3631534-5408-432A-9F0B-183E1982ED2D}" srcOrd="2" destOrd="0" presId="urn:microsoft.com/office/officeart/2005/8/layout/orgChart1"/>
    <dgm:cxn modelId="{1C3CA09C-ACA6-405D-8235-32FDF90A34AF}" type="presParOf" srcId="{E488CD04-002E-474A-8778-AAAFAABC9466}" destId="{E06CA079-1D9C-41F4-9A43-598343BCA9AA}" srcOrd="4" destOrd="0" presId="urn:microsoft.com/office/officeart/2005/8/layout/orgChart1"/>
    <dgm:cxn modelId="{F80C1422-4204-4E7B-9324-2FB26D8B9EDF}" type="presParOf" srcId="{E488CD04-002E-474A-8778-AAAFAABC9466}" destId="{21AA0E0D-8818-4939-98B8-258F86015BB4}" srcOrd="5" destOrd="0" presId="urn:microsoft.com/office/officeart/2005/8/layout/orgChart1"/>
    <dgm:cxn modelId="{CCED5100-EAC2-4FFB-9A28-26978DE6442A}" type="presParOf" srcId="{21AA0E0D-8818-4939-98B8-258F86015BB4}" destId="{EA8DF258-624F-4943-863E-B647C08F2F9C}" srcOrd="0" destOrd="0" presId="urn:microsoft.com/office/officeart/2005/8/layout/orgChart1"/>
    <dgm:cxn modelId="{F3C4D4E5-24F5-4D47-9BB3-B9D45024F130}" type="presParOf" srcId="{EA8DF258-624F-4943-863E-B647C08F2F9C}" destId="{82CFEF74-3B4D-4811-A083-CE9722B55706}" srcOrd="0" destOrd="0" presId="urn:microsoft.com/office/officeart/2005/8/layout/orgChart1"/>
    <dgm:cxn modelId="{ECABC9E1-C6DA-472F-863D-F7360D7CA5CB}" type="presParOf" srcId="{EA8DF258-624F-4943-863E-B647C08F2F9C}" destId="{305429C0-9296-4F63-9212-7B18BB780BB6}" srcOrd="1" destOrd="0" presId="urn:microsoft.com/office/officeart/2005/8/layout/orgChart1"/>
    <dgm:cxn modelId="{0547EC7F-6229-4BB6-9E7C-C636561E844B}" type="presParOf" srcId="{21AA0E0D-8818-4939-98B8-258F86015BB4}" destId="{6477859C-2BBE-42BC-BD9D-0732D402045C}" srcOrd="1" destOrd="0" presId="urn:microsoft.com/office/officeart/2005/8/layout/orgChart1"/>
    <dgm:cxn modelId="{59E692C3-5EB8-43E8-8F87-6367B8B20988}" type="presParOf" srcId="{21AA0E0D-8818-4939-98B8-258F86015BB4}" destId="{EA56236B-5997-4541-A210-CA5340C77077}" srcOrd="2" destOrd="0" presId="urn:microsoft.com/office/officeart/2005/8/layout/orgChart1"/>
    <dgm:cxn modelId="{D45EBF25-F0AE-4EC4-9AEC-9B1EF91C81E1}" type="presParOf" srcId="{62D51C54-36EF-470C-B2EE-E9DED1111701}" destId="{27DEEDD1-7D1C-4EBD-A8BA-D2F9C1747A8E}" srcOrd="2" destOrd="0" presId="urn:microsoft.com/office/officeart/2005/8/layout/orgChart1"/>
    <dgm:cxn modelId="{DD726F82-29D4-41F1-B54C-63B6D65B9D2E}" type="presParOf" srcId="{EF13C437-1F95-42F9-B988-C9AE591B1A73}" destId="{A6CD8E8F-6B6E-4EA8-BCA0-D5E00CAB6731}" srcOrd="2" destOrd="0" presId="urn:microsoft.com/office/officeart/2005/8/layout/orgChart1"/>
    <dgm:cxn modelId="{446B6383-D4C3-4CFF-8E19-E7B4433C412A}" type="presParOf" srcId="{EF13C437-1F95-42F9-B988-C9AE591B1A73}" destId="{2D920BF7-0345-4EAD-B3BF-8138B47E5C66}" srcOrd="3" destOrd="0" presId="urn:microsoft.com/office/officeart/2005/8/layout/orgChart1"/>
    <dgm:cxn modelId="{FD148BF6-3303-428D-9C4F-1488B6232244}" type="presParOf" srcId="{2D920BF7-0345-4EAD-B3BF-8138B47E5C66}" destId="{021F2B4E-8AED-4D43-A4F5-259F080F2364}" srcOrd="0" destOrd="0" presId="urn:microsoft.com/office/officeart/2005/8/layout/orgChart1"/>
    <dgm:cxn modelId="{DC517228-4BE4-419B-BE90-1B89B817A760}" type="presParOf" srcId="{021F2B4E-8AED-4D43-A4F5-259F080F2364}" destId="{8C4B4B68-DED6-4152-B480-469587F0CA41}" srcOrd="0" destOrd="0" presId="urn:microsoft.com/office/officeart/2005/8/layout/orgChart1"/>
    <dgm:cxn modelId="{FE63AA43-BC55-463A-9DFF-DA4DAA066CF4}" type="presParOf" srcId="{021F2B4E-8AED-4D43-A4F5-259F080F2364}" destId="{A77B864C-8D90-40F7-869C-AF9318C77585}" srcOrd="1" destOrd="0" presId="urn:microsoft.com/office/officeart/2005/8/layout/orgChart1"/>
    <dgm:cxn modelId="{BBD3DAD4-4A4F-4EF3-B630-224819A3D685}" type="presParOf" srcId="{2D920BF7-0345-4EAD-B3BF-8138B47E5C66}" destId="{C66D2B20-3F12-4D65-BC60-3A848055F1D8}" srcOrd="1" destOrd="0" presId="urn:microsoft.com/office/officeart/2005/8/layout/orgChart1"/>
    <dgm:cxn modelId="{00760F5B-84F3-40B7-A8A7-3A4E7BF4B823}" type="presParOf" srcId="{C66D2B20-3F12-4D65-BC60-3A848055F1D8}" destId="{B3B75E69-4761-4E63-8DDA-55DCB0A5A5E7}" srcOrd="0" destOrd="0" presId="urn:microsoft.com/office/officeart/2005/8/layout/orgChart1"/>
    <dgm:cxn modelId="{DE3CF676-8528-480A-8999-20BCBD055059}" type="presParOf" srcId="{C66D2B20-3F12-4D65-BC60-3A848055F1D8}" destId="{7193F68F-09CB-4219-B7A7-BB2B9FD00EBD}" srcOrd="1" destOrd="0" presId="urn:microsoft.com/office/officeart/2005/8/layout/orgChart1"/>
    <dgm:cxn modelId="{95AAE720-E373-447D-A667-3BA2D7188BD6}" type="presParOf" srcId="{7193F68F-09CB-4219-B7A7-BB2B9FD00EBD}" destId="{9D68300C-B0DD-4362-B495-1133C1AB57CE}" srcOrd="0" destOrd="0" presId="urn:microsoft.com/office/officeart/2005/8/layout/orgChart1"/>
    <dgm:cxn modelId="{104FFEFD-BE36-4A73-BF76-63AD7A2DBDFF}" type="presParOf" srcId="{9D68300C-B0DD-4362-B495-1133C1AB57CE}" destId="{A7792077-DB91-4202-814F-50D90C38A030}" srcOrd="0" destOrd="0" presId="urn:microsoft.com/office/officeart/2005/8/layout/orgChart1"/>
    <dgm:cxn modelId="{223E73FB-5949-4C32-A55B-D69055AA73A0}" type="presParOf" srcId="{9D68300C-B0DD-4362-B495-1133C1AB57CE}" destId="{D5A8DF90-B2C0-4186-B1F9-AC23D8AF6AD7}" srcOrd="1" destOrd="0" presId="urn:microsoft.com/office/officeart/2005/8/layout/orgChart1"/>
    <dgm:cxn modelId="{465000F5-CBF3-40C8-844A-1F6FF34F464C}" type="presParOf" srcId="{7193F68F-09CB-4219-B7A7-BB2B9FD00EBD}" destId="{BD61DC14-6FEB-47E6-BA6C-092D1EE702E8}" srcOrd="1" destOrd="0" presId="urn:microsoft.com/office/officeart/2005/8/layout/orgChart1"/>
    <dgm:cxn modelId="{A13D7960-DB7E-450F-8CAA-297F5ECBEFA8}" type="presParOf" srcId="{7193F68F-09CB-4219-B7A7-BB2B9FD00EBD}" destId="{62BA0C6F-F79A-47BC-B438-4DE01137BC8E}" srcOrd="2" destOrd="0" presId="urn:microsoft.com/office/officeart/2005/8/layout/orgChart1"/>
    <dgm:cxn modelId="{C2EC8EE6-7CEE-4F0D-817F-404856443A55}" type="presParOf" srcId="{C66D2B20-3F12-4D65-BC60-3A848055F1D8}" destId="{43ED2231-D053-420F-A500-1D4ACE2D057B}" srcOrd="2" destOrd="0" presId="urn:microsoft.com/office/officeart/2005/8/layout/orgChart1"/>
    <dgm:cxn modelId="{CF70D61E-8153-4AB2-8F38-5ABB73CC7DA6}" type="presParOf" srcId="{C66D2B20-3F12-4D65-BC60-3A848055F1D8}" destId="{81FBCB39-7D14-447F-9B34-D7BA09DE893B}" srcOrd="3" destOrd="0" presId="urn:microsoft.com/office/officeart/2005/8/layout/orgChart1"/>
    <dgm:cxn modelId="{00A92E4B-B5D5-4581-A58C-BA526F0877D6}" type="presParOf" srcId="{81FBCB39-7D14-447F-9B34-D7BA09DE893B}" destId="{477F9183-170D-4A81-A3B1-12CF9B71006E}" srcOrd="0" destOrd="0" presId="urn:microsoft.com/office/officeart/2005/8/layout/orgChart1"/>
    <dgm:cxn modelId="{0DBDFD92-B9AF-4721-9FB6-B6D72F0833BD}" type="presParOf" srcId="{477F9183-170D-4A81-A3B1-12CF9B71006E}" destId="{BECC0BA0-9D06-47E2-87EB-7C0473316A14}" srcOrd="0" destOrd="0" presId="urn:microsoft.com/office/officeart/2005/8/layout/orgChart1"/>
    <dgm:cxn modelId="{A4E80595-63A7-4256-BB32-159231502258}" type="presParOf" srcId="{477F9183-170D-4A81-A3B1-12CF9B71006E}" destId="{E549A384-83B1-4F80-A0D5-28B7CF25EC47}" srcOrd="1" destOrd="0" presId="urn:microsoft.com/office/officeart/2005/8/layout/orgChart1"/>
    <dgm:cxn modelId="{091DAEB4-7497-4F8F-919B-CDCA7C23A574}" type="presParOf" srcId="{81FBCB39-7D14-447F-9B34-D7BA09DE893B}" destId="{4ADF70B8-068D-4563-84E6-D2FAF9591D7D}" srcOrd="1" destOrd="0" presId="urn:microsoft.com/office/officeart/2005/8/layout/orgChart1"/>
    <dgm:cxn modelId="{AA031DA7-953B-47DE-ADB7-CD07C00BF22A}" type="presParOf" srcId="{81FBCB39-7D14-447F-9B34-D7BA09DE893B}" destId="{19C929E4-E6E0-42C5-ABF9-BB84E9DE6585}" srcOrd="2" destOrd="0" presId="urn:microsoft.com/office/officeart/2005/8/layout/orgChart1"/>
    <dgm:cxn modelId="{781F7539-0CA7-4B7E-B3BF-DFA139B16C81}" type="presParOf" srcId="{C66D2B20-3F12-4D65-BC60-3A848055F1D8}" destId="{B6C88914-5D6E-4AC2-8C33-8876734256AE}" srcOrd="4" destOrd="0" presId="urn:microsoft.com/office/officeart/2005/8/layout/orgChart1"/>
    <dgm:cxn modelId="{5A937C61-E413-4505-AC07-80C734D657FE}" type="presParOf" srcId="{C66D2B20-3F12-4D65-BC60-3A848055F1D8}" destId="{79BE80C6-FA02-4151-9B9E-D5D153F7ECCB}" srcOrd="5" destOrd="0" presId="urn:microsoft.com/office/officeart/2005/8/layout/orgChart1"/>
    <dgm:cxn modelId="{2A3E0ED9-0E18-4573-B57D-E3C0E7288DE6}" type="presParOf" srcId="{79BE80C6-FA02-4151-9B9E-D5D153F7ECCB}" destId="{6C475A2A-EBEE-4266-AE04-BE3E238D3E4C}" srcOrd="0" destOrd="0" presId="urn:microsoft.com/office/officeart/2005/8/layout/orgChart1"/>
    <dgm:cxn modelId="{3B2904B9-6233-471F-B952-55BA13A34CE0}" type="presParOf" srcId="{6C475A2A-EBEE-4266-AE04-BE3E238D3E4C}" destId="{31E2018D-B324-47C5-BEA3-556BF66BA92D}" srcOrd="0" destOrd="0" presId="urn:microsoft.com/office/officeart/2005/8/layout/orgChart1"/>
    <dgm:cxn modelId="{11E08D09-F014-4534-8455-07C8BB21CBF1}" type="presParOf" srcId="{6C475A2A-EBEE-4266-AE04-BE3E238D3E4C}" destId="{FB256B3D-C93E-49AE-B7B3-11DEF5CDE99B}" srcOrd="1" destOrd="0" presId="urn:microsoft.com/office/officeart/2005/8/layout/orgChart1"/>
    <dgm:cxn modelId="{45434942-DC67-4BEA-8136-8D2018FAC73A}" type="presParOf" srcId="{79BE80C6-FA02-4151-9B9E-D5D153F7ECCB}" destId="{908AB9C9-9DC1-4063-B62D-6CA633E8031A}" srcOrd="1" destOrd="0" presId="urn:microsoft.com/office/officeart/2005/8/layout/orgChart1"/>
    <dgm:cxn modelId="{C4E15A4B-ACD7-47CC-8600-F1936CCC0ACF}" type="presParOf" srcId="{79BE80C6-FA02-4151-9B9E-D5D153F7ECCB}" destId="{CF8FC21D-ED26-4430-97F7-429AB333879D}" srcOrd="2" destOrd="0" presId="urn:microsoft.com/office/officeart/2005/8/layout/orgChart1"/>
    <dgm:cxn modelId="{01844CE3-A434-474D-9394-F38577DD1D32}" type="presParOf" srcId="{C66D2B20-3F12-4D65-BC60-3A848055F1D8}" destId="{20F153A7-328A-4C93-BB34-BD12CDFA085C}" srcOrd="6" destOrd="0" presId="urn:microsoft.com/office/officeart/2005/8/layout/orgChart1"/>
    <dgm:cxn modelId="{FECFA9F1-12B6-4283-A819-35576892D1CF}" type="presParOf" srcId="{C66D2B20-3F12-4D65-BC60-3A848055F1D8}" destId="{24DDA188-0DBA-4579-93A0-4F522A37FE08}" srcOrd="7" destOrd="0" presId="urn:microsoft.com/office/officeart/2005/8/layout/orgChart1"/>
    <dgm:cxn modelId="{23A30970-AB8E-4CD3-81CB-0CC6C5F54B49}" type="presParOf" srcId="{24DDA188-0DBA-4579-93A0-4F522A37FE08}" destId="{09FED497-B99E-4AC2-807A-88AC50DB6DD4}" srcOrd="0" destOrd="0" presId="urn:microsoft.com/office/officeart/2005/8/layout/orgChart1"/>
    <dgm:cxn modelId="{BE53C8FC-C5FA-4EBD-BAD3-B90F79569E5E}" type="presParOf" srcId="{09FED497-B99E-4AC2-807A-88AC50DB6DD4}" destId="{3462C71E-48E7-452E-89B9-8725803B8ABA}" srcOrd="0" destOrd="0" presId="urn:microsoft.com/office/officeart/2005/8/layout/orgChart1"/>
    <dgm:cxn modelId="{EDAD8F71-2EED-4461-9806-6AD4A13F81AC}" type="presParOf" srcId="{09FED497-B99E-4AC2-807A-88AC50DB6DD4}" destId="{7E5F2125-79D8-44EC-9DFC-6DB16032700B}" srcOrd="1" destOrd="0" presId="urn:microsoft.com/office/officeart/2005/8/layout/orgChart1"/>
    <dgm:cxn modelId="{D2ADE20E-C65A-426D-A49F-46D17141B186}" type="presParOf" srcId="{24DDA188-0DBA-4579-93A0-4F522A37FE08}" destId="{7A593051-6D42-4685-9146-98958C819927}" srcOrd="1" destOrd="0" presId="urn:microsoft.com/office/officeart/2005/8/layout/orgChart1"/>
    <dgm:cxn modelId="{063267CA-61E7-42F3-B310-D8A16F94E5A3}" type="presParOf" srcId="{24DDA188-0DBA-4579-93A0-4F522A37FE08}" destId="{E1E8A666-AB9C-464D-984C-0A40482213F6}" srcOrd="2" destOrd="0" presId="urn:microsoft.com/office/officeart/2005/8/layout/orgChart1"/>
    <dgm:cxn modelId="{E04D6F5B-316B-4677-A90C-E852A0DC7E7B}" type="presParOf" srcId="{C66D2B20-3F12-4D65-BC60-3A848055F1D8}" destId="{6C5F9E6D-FB7A-4294-B85A-BE6F6DADDF7A}" srcOrd="8" destOrd="0" presId="urn:microsoft.com/office/officeart/2005/8/layout/orgChart1"/>
    <dgm:cxn modelId="{7C1096CF-463B-4230-A621-227126E2EDA4}" type="presParOf" srcId="{C66D2B20-3F12-4D65-BC60-3A848055F1D8}" destId="{F08D0536-1A57-464B-B033-C31622FE973B}" srcOrd="9" destOrd="0" presId="urn:microsoft.com/office/officeart/2005/8/layout/orgChart1"/>
    <dgm:cxn modelId="{6530327D-5403-4F00-8182-DB1DF22EF56D}" type="presParOf" srcId="{F08D0536-1A57-464B-B033-C31622FE973B}" destId="{E6A12BF4-5200-4430-8BF8-63935A853E72}" srcOrd="0" destOrd="0" presId="urn:microsoft.com/office/officeart/2005/8/layout/orgChart1"/>
    <dgm:cxn modelId="{DA2E62F3-B9BC-4027-A815-5C9010E2E5FC}" type="presParOf" srcId="{E6A12BF4-5200-4430-8BF8-63935A853E72}" destId="{66518384-3096-4EC7-9490-734B58B265CC}" srcOrd="0" destOrd="0" presId="urn:microsoft.com/office/officeart/2005/8/layout/orgChart1"/>
    <dgm:cxn modelId="{A5BEA571-BB83-4981-A311-ABF47EDFABE0}" type="presParOf" srcId="{E6A12BF4-5200-4430-8BF8-63935A853E72}" destId="{4E0C8C24-F007-4EC8-9353-9A34256506A2}" srcOrd="1" destOrd="0" presId="urn:microsoft.com/office/officeart/2005/8/layout/orgChart1"/>
    <dgm:cxn modelId="{E74716EC-8BC6-4115-8B46-6B0FE99A97A9}" type="presParOf" srcId="{F08D0536-1A57-464B-B033-C31622FE973B}" destId="{4E91DC8B-6942-4DCA-A337-312F96CB9D82}" srcOrd="1" destOrd="0" presId="urn:microsoft.com/office/officeart/2005/8/layout/orgChart1"/>
    <dgm:cxn modelId="{8B289E17-6D0F-44DA-BC83-E65A22AE3AB1}" type="presParOf" srcId="{F08D0536-1A57-464B-B033-C31622FE973B}" destId="{2D496911-9176-4C99-A390-7FF72804A6A5}" srcOrd="2" destOrd="0" presId="urn:microsoft.com/office/officeart/2005/8/layout/orgChart1"/>
    <dgm:cxn modelId="{7132DD1B-771C-40A2-9226-0B648DB61335}" type="presParOf" srcId="{C66D2B20-3F12-4D65-BC60-3A848055F1D8}" destId="{A2841C28-24A5-47F9-8F7C-CE6C50C5056A}" srcOrd="10" destOrd="0" presId="urn:microsoft.com/office/officeart/2005/8/layout/orgChart1"/>
    <dgm:cxn modelId="{96D9F97D-56E7-4AA6-905A-C222EE0D0B66}" type="presParOf" srcId="{C66D2B20-3F12-4D65-BC60-3A848055F1D8}" destId="{F85E0FC3-0FEE-435C-95A5-D0CEA3E93703}" srcOrd="11" destOrd="0" presId="urn:microsoft.com/office/officeart/2005/8/layout/orgChart1"/>
    <dgm:cxn modelId="{5E56EF72-51BE-41B6-B4BF-D85BBC2CDFDF}" type="presParOf" srcId="{F85E0FC3-0FEE-435C-95A5-D0CEA3E93703}" destId="{4A6BAF1C-27A1-45AF-A469-25C74B59C039}" srcOrd="0" destOrd="0" presId="urn:microsoft.com/office/officeart/2005/8/layout/orgChart1"/>
    <dgm:cxn modelId="{36571C8C-5100-4813-BA5E-D37AF0149AD3}" type="presParOf" srcId="{4A6BAF1C-27A1-45AF-A469-25C74B59C039}" destId="{350159E8-4032-4D46-A9A9-C6E28A35813E}" srcOrd="0" destOrd="0" presId="urn:microsoft.com/office/officeart/2005/8/layout/orgChart1"/>
    <dgm:cxn modelId="{2690C93F-4E2D-4C10-BC8E-11F1BF7465F4}" type="presParOf" srcId="{4A6BAF1C-27A1-45AF-A469-25C74B59C039}" destId="{FC6E5ED8-966A-466C-ABDD-29E16079FE47}" srcOrd="1" destOrd="0" presId="urn:microsoft.com/office/officeart/2005/8/layout/orgChart1"/>
    <dgm:cxn modelId="{2A392037-913E-46B0-9765-742666A6C9CD}" type="presParOf" srcId="{F85E0FC3-0FEE-435C-95A5-D0CEA3E93703}" destId="{4390E037-DB70-4AC5-954E-1E78F272DA4C}" srcOrd="1" destOrd="0" presId="urn:microsoft.com/office/officeart/2005/8/layout/orgChart1"/>
    <dgm:cxn modelId="{24702E05-BDA0-4244-94B1-01F4B24C1F21}" type="presParOf" srcId="{F85E0FC3-0FEE-435C-95A5-D0CEA3E93703}" destId="{2AB8AF2A-788B-4F50-8537-1905A54242FB}" srcOrd="2" destOrd="0" presId="urn:microsoft.com/office/officeart/2005/8/layout/orgChart1"/>
    <dgm:cxn modelId="{A7061184-9AF3-4D4D-810B-AFBBE39B2FB4}" type="presParOf" srcId="{2D920BF7-0345-4EAD-B3BF-8138B47E5C66}" destId="{261B4A46-1000-4BA9-8B40-84BF4BE6C50F}" srcOrd="2" destOrd="0" presId="urn:microsoft.com/office/officeart/2005/8/layout/orgChart1"/>
    <dgm:cxn modelId="{805F2CAD-9062-44B3-889C-E0B53C6BF228}" type="presParOf" srcId="{B595009F-A0A5-48A3-B42D-6B8BBB9C7AAA}" destId="{09F43F85-83F6-4241-823A-F073CCEE57D4}" srcOrd="2" destOrd="0" presId="urn:microsoft.com/office/officeart/2005/8/layout/orgChart1"/>
    <dgm:cxn modelId="{58338384-4761-4F54-BD3E-196C5EEE1009}" type="presParOf" srcId="{B9FAA94F-C69B-40E5-B892-C8B39D04DF9D}" destId="{671C0FAB-D7C9-42DE-8CC0-F57AFDDD838A}" srcOrd="2" destOrd="0" presId="urn:microsoft.com/office/officeart/2005/8/layout/orgChart1"/>
  </dgm:cxnLst>
  <dgm:bg/>
  <dgm:whole>
    <a:ln>
      <a:noFill/>
      <a:prstDash val="sysDash"/>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841C28-24A5-47F9-8F7C-CE6C50C5056A}">
      <dsp:nvSpPr>
        <dsp:cNvPr id="0" name=""/>
        <dsp:cNvSpPr/>
      </dsp:nvSpPr>
      <dsp:spPr>
        <a:xfrm>
          <a:off x="5094615" y="2157327"/>
          <a:ext cx="147096" cy="3932366"/>
        </a:xfrm>
        <a:custGeom>
          <a:avLst/>
          <a:gdLst/>
          <a:ahLst/>
          <a:cxnLst/>
          <a:rect l="0" t="0" r="0" b="0"/>
          <a:pathLst>
            <a:path>
              <a:moveTo>
                <a:pt x="0" y="0"/>
              </a:moveTo>
              <a:lnTo>
                <a:pt x="0" y="3932366"/>
              </a:lnTo>
              <a:lnTo>
                <a:pt x="147096" y="39323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5F9E6D-FB7A-4294-B85A-BE6F6DADDF7A}">
      <dsp:nvSpPr>
        <dsp:cNvPr id="0" name=""/>
        <dsp:cNvSpPr/>
      </dsp:nvSpPr>
      <dsp:spPr>
        <a:xfrm>
          <a:off x="5094615" y="2157327"/>
          <a:ext cx="147096" cy="3236112"/>
        </a:xfrm>
        <a:custGeom>
          <a:avLst/>
          <a:gdLst/>
          <a:ahLst/>
          <a:cxnLst/>
          <a:rect l="0" t="0" r="0" b="0"/>
          <a:pathLst>
            <a:path>
              <a:moveTo>
                <a:pt x="0" y="0"/>
              </a:moveTo>
              <a:lnTo>
                <a:pt x="0" y="3236112"/>
              </a:lnTo>
              <a:lnTo>
                <a:pt x="147096" y="32361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F153A7-328A-4C93-BB34-BD12CDFA085C}">
      <dsp:nvSpPr>
        <dsp:cNvPr id="0" name=""/>
        <dsp:cNvSpPr/>
      </dsp:nvSpPr>
      <dsp:spPr>
        <a:xfrm>
          <a:off x="5094615" y="2157327"/>
          <a:ext cx="147096" cy="2539857"/>
        </a:xfrm>
        <a:custGeom>
          <a:avLst/>
          <a:gdLst/>
          <a:ahLst/>
          <a:cxnLst/>
          <a:rect l="0" t="0" r="0" b="0"/>
          <a:pathLst>
            <a:path>
              <a:moveTo>
                <a:pt x="0" y="0"/>
              </a:moveTo>
              <a:lnTo>
                <a:pt x="0" y="2539857"/>
              </a:lnTo>
              <a:lnTo>
                <a:pt x="147096" y="253985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C88914-5D6E-4AC2-8C33-8876734256AE}">
      <dsp:nvSpPr>
        <dsp:cNvPr id="0" name=""/>
        <dsp:cNvSpPr/>
      </dsp:nvSpPr>
      <dsp:spPr>
        <a:xfrm>
          <a:off x="5094615" y="2157327"/>
          <a:ext cx="147096" cy="1843603"/>
        </a:xfrm>
        <a:custGeom>
          <a:avLst/>
          <a:gdLst/>
          <a:ahLst/>
          <a:cxnLst/>
          <a:rect l="0" t="0" r="0" b="0"/>
          <a:pathLst>
            <a:path>
              <a:moveTo>
                <a:pt x="0" y="0"/>
              </a:moveTo>
              <a:lnTo>
                <a:pt x="0" y="1843603"/>
              </a:lnTo>
              <a:lnTo>
                <a:pt x="147096" y="18436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ED2231-D053-420F-A500-1D4ACE2D057B}">
      <dsp:nvSpPr>
        <dsp:cNvPr id="0" name=""/>
        <dsp:cNvSpPr/>
      </dsp:nvSpPr>
      <dsp:spPr>
        <a:xfrm>
          <a:off x="5094615" y="2157327"/>
          <a:ext cx="147096" cy="1147348"/>
        </a:xfrm>
        <a:custGeom>
          <a:avLst/>
          <a:gdLst/>
          <a:ahLst/>
          <a:cxnLst/>
          <a:rect l="0" t="0" r="0" b="0"/>
          <a:pathLst>
            <a:path>
              <a:moveTo>
                <a:pt x="0" y="0"/>
              </a:moveTo>
              <a:lnTo>
                <a:pt x="0" y="1147348"/>
              </a:lnTo>
              <a:lnTo>
                <a:pt x="147096" y="11473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B75E69-4761-4E63-8DDA-55DCB0A5A5E7}">
      <dsp:nvSpPr>
        <dsp:cNvPr id="0" name=""/>
        <dsp:cNvSpPr/>
      </dsp:nvSpPr>
      <dsp:spPr>
        <a:xfrm>
          <a:off x="5094615" y="2157327"/>
          <a:ext cx="147096" cy="451094"/>
        </a:xfrm>
        <a:custGeom>
          <a:avLst/>
          <a:gdLst/>
          <a:ahLst/>
          <a:cxnLst/>
          <a:rect l="0" t="0" r="0" b="0"/>
          <a:pathLst>
            <a:path>
              <a:moveTo>
                <a:pt x="0" y="0"/>
              </a:moveTo>
              <a:lnTo>
                <a:pt x="0" y="451094"/>
              </a:lnTo>
              <a:lnTo>
                <a:pt x="147096" y="4510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CD8E8F-6B6E-4EA8-BCA0-D5E00CAB6731}">
      <dsp:nvSpPr>
        <dsp:cNvPr id="0" name=""/>
        <dsp:cNvSpPr/>
      </dsp:nvSpPr>
      <dsp:spPr>
        <a:xfrm>
          <a:off x="4893584" y="1461073"/>
          <a:ext cx="593287" cy="205934"/>
        </a:xfrm>
        <a:custGeom>
          <a:avLst/>
          <a:gdLst/>
          <a:ahLst/>
          <a:cxnLst/>
          <a:rect l="0" t="0" r="0" b="0"/>
          <a:pathLst>
            <a:path>
              <a:moveTo>
                <a:pt x="0" y="0"/>
              </a:moveTo>
              <a:lnTo>
                <a:pt x="0" y="102967"/>
              </a:lnTo>
              <a:lnTo>
                <a:pt x="593287" y="102967"/>
              </a:lnTo>
              <a:lnTo>
                <a:pt x="593287" y="2059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6CA079-1D9C-41F4-9A43-598343BCA9AA}">
      <dsp:nvSpPr>
        <dsp:cNvPr id="0" name=""/>
        <dsp:cNvSpPr/>
      </dsp:nvSpPr>
      <dsp:spPr>
        <a:xfrm>
          <a:off x="3908041" y="2157327"/>
          <a:ext cx="147096" cy="1843603"/>
        </a:xfrm>
        <a:custGeom>
          <a:avLst/>
          <a:gdLst/>
          <a:ahLst/>
          <a:cxnLst/>
          <a:rect l="0" t="0" r="0" b="0"/>
          <a:pathLst>
            <a:path>
              <a:moveTo>
                <a:pt x="0" y="0"/>
              </a:moveTo>
              <a:lnTo>
                <a:pt x="0" y="1843603"/>
              </a:lnTo>
              <a:lnTo>
                <a:pt x="147096" y="18436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AB7E36-071C-441D-A87C-729054A5C3B6}">
      <dsp:nvSpPr>
        <dsp:cNvPr id="0" name=""/>
        <dsp:cNvSpPr/>
      </dsp:nvSpPr>
      <dsp:spPr>
        <a:xfrm>
          <a:off x="3908041" y="2157327"/>
          <a:ext cx="147096" cy="1147348"/>
        </a:xfrm>
        <a:custGeom>
          <a:avLst/>
          <a:gdLst/>
          <a:ahLst/>
          <a:cxnLst/>
          <a:rect l="0" t="0" r="0" b="0"/>
          <a:pathLst>
            <a:path>
              <a:moveTo>
                <a:pt x="0" y="0"/>
              </a:moveTo>
              <a:lnTo>
                <a:pt x="0" y="1147348"/>
              </a:lnTo>
              <a:lnTo>
                <a:pt x="147096" y="11473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375122-0C81-447B-932A-CD0D845D8B76}">
      <dsp:nvSpPr>
        <dsp:cNvPr id="0" name=""/>
        <dsp:cNvSpPr/>
      </dsp:nvSpPr>
      <dsp:spPr>
        <a:xfrm>
          <a:off x="3908041" y="2157327"/>
          <a:ext cx="147096" cy="451094"/>
        </a:xfrm>
        <a:custGeom>
          <a:avLst/>
          <a:gdLst/>
          <a:ahLst/>
          <a:cxnLst/>
          <a:rect l="0" t="0" r="0" b="0"/>
          <a:pathLst>
            <a:path>
              <a:moveTo>
                <a:pt x="0" y="0"/>
              </a:moveTo>
              <a:lnTo>
                <a:pt x="0" y="451094"/>
              </a:lnTo>
              <a:lnTo>
                <a:pt x="147096" y="4510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08BA7C-34BD-43FB-8ADC-3570911BD1AE}">
      <dsp:nvSpPr>
        <dsp:cNvPr id="0" name=""/>
        <dsp:cNvSpPr/>
      </dsp:nvSpPr>
      <dsp:spPr>
        <a:xfrm>
          <a:off x="4300297" y="1461073"/>
          <a:ext cx="593287" cy="205934"/>
        </a:xfrm>
        <a:custGeom>
          <a:avLst/>
          <a:gdLst/>
          <a:ahLst/>
          <a:cxnLst/>
          <a:rect l="0" t="0" r="0" b="0"/>
          <a:pathLst>
            <a:path>
              <a:moveTo>
                <a:pt x="593287" y="0"/>
              </a:moveTo>
              <a:lnTo>
                <a:pt x="593287" y="102967"/>
              </a:lnTo>
              <a:lnTo>
                <a:pt x="0" y="102967"/>
              </a:lnTo>
              <a:lnTo>
                <a:pt x="0" y="2059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3EB06D-256C-468D-A922-7D1E92F05907}">
      <dsp:nvSpPr>
        <dsp:cNvPr id="0" name=""/>
        <dsp:cNvSpPr/>
      </dsp:nvSpPr>
      <dsp:spPr>
        <a:xfrm>
          <a:off x="2988784" y="715786"/>
          <a:ext cx="1904800" cy="205934"/>
        </a:xfrm>
        <a:custGeom>
          <a:avLst/>
          <a:gdLst/>
          <a:ahLst/>
          <a:cxnLst/>
          <a:rect l="0" t="0" r="0" b="0"/>
          <a:pathLst>
            <a:path>
              <a:moveTo>
                <a:pt x="0" y="0"/>
              </a:moveTo>
              <a:lnTo>
                <a:pt x="0" y="102967"/>
              </a:lnTo>
              <a:lnTo>
                <a:pt x="1904800" y="102967"/>
              </a:lnTo>
              <a:lnTo>
                <a:pt x="1904800" y="2059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5F34AB-91AF-4A3A-8F9A-80B279532065}">
      <dsp:nvSpPr>
        <dsp:cNvPr id="0" name=""/>
        <dsp:cNvSpPr/>
      </dsp:nvSpPr>
      <dsp:spPr>
        <a:xfrm>
          <a:off x="2534159" y="1472948"/>
          <a:ext cx="184247" cy="1191823"/>
        </a:xfrm>
        <a:custGeom>
          <a:avLst/>
          <a:gdLst/>
          <a:ahLst/>
          <a:cxnLst/>
          <a:rect l="0" t="0" r="0" b="0"/>
          <a:pathLst>
            <a:path>
              <a:moveTo>
                <a:pt x="0" y="0"/>
              </a:moveTo>
              <a:lnTo>
                <a:pt x="0" y="1191823"/>
              </a:lnTo>
              <a:lnTo>
                <a:pt x="184247" y="119182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516E4-3393-4DF7-9CA0-E28FCC789C7D}">
      <dsp:nvSpPr>
        <dsp:cNvPr id="0" name=""/>
        <dsp:cNvSpPr/>
      </dsp:nvSpPr>
      <dsp:spPr>
        <a:xfrm>
          <a:off x="2534159" y="1472948"/>
          <a:ext cx="172371" cy="2535859"/>
        </a:xfrm>
        <a:custGeom>
          <a:avLst/>
          <a:gdLst/>
          <a:ahLst/>
          <a:cxnLst/>
          <a:rect l="0" t="0" r="0" b="0"/>
          <a:pathLst>
            <a:path>
              <a:moveTo>
                <a:pt x="0" y="0"/>
              </a:moveTo>
              <a:lnTo>
                <a:pt x="0" y="2535859"/>
              </a:lnTo>
              <a:lnTo>
                <a:pt x="172371" y="25358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0C4504-90B8-42EB-A4E6-A2C0400F92E2}">
      <dsp:nvSpPr>
        <dsp:cNvPr id="0" name=""/>
        <dsp:cNvSpPr/>
      </dsp:nvSpPr>
      <dsp:spPr>
        <a:xfrm>
          <a:off x="2534159" y="1472948"/>
          <a:ext cx="184247" cy="1840509"/>
        </a:xfrm>
        <a:custGeom>
          <a:avLst/>
          <a:gdLst/>
          <a:ahLst/>
          <a:cxnLst/>
          <a:rect l="0" t="0" r="0" b="0"/>
          <a:pathLst>
            <a:path>
              <a:moveTo>
                <a:pt x="0" y="0"/>
              </a:moveTo>
              <a:lnTo>
                <a:pt x="0" y="1840509"/>
              </a:lnTo>
              <a:lnTo>
                <a:pt x="184247" y="18405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E114C9-A078-4A0F-9614-FFD1C7785661}">
      <dsp:nvSpPr>
        <dsp:cNvPr id="0" name=""/>
        <dsp:cNvSpPr/>
      </dsp:nvSpPr>
      <dsp:spPr>
        <a:xfrm>
          <a:off x="2943064" y="715786"/>
          <a:ext cx="91440" cy="217809"/>
        </a:xfrm>
        <a:custGeom>
          <a:avLst/>
          <a:gdLst/>
          <a:ahLst/>
          <a:cxnLst/>
          <a:rect l="0" t="0" r="0" b="0"/>
          <a:pathLst>
            <a:path>
              <a:moveTo>
                <a:pt x="45720" y="0"/>
              </a:moveTo>
              <a:lnTo>
                <a:pt x="45720" y="114842"/>
              </a:lnTo>
              <a:lnTo>
                <a:pt x="50753" y="114842"/>
              </a:lnTo>
              <a:lnTo>
                <a:pt x="50753" y="2178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25AB66-BDC6-48BF-9AE3-90AC788439C8}">
      <dsp:nvSpPr>
        <dsp:cNvPr id="0" name=""/>
        <dsp:cNvSpPr/>
      </dsp:nvSpPr>
      <dsp:spPr>
        <a:xfrm>
          <a:off x="1289731" y="2157327"/>
          <a:ext cx="147096" cy="1843603"/>
        </a:xfrm>
        <a:custGeom>
          <a:avLst/>
          <a:gdLst/>
          <a:ahLst/>
          <a:cxnLst/>
          <a:rect l="0" t="0" r="0" b="0"/>
          <a:pathLst>
            <a:path>
              <a:moveTo>
                <a:pt x="0" y="0"/>
              </a:moveTo>
              <a:lnTo>
                <a:pt x="0" y="1843603"/>
              </a:lnTo>
              <a:lnTo>
                <a:pt x="147096" y="18436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81806-FF8A-47BA-AF2D-115847C94324}">
      <dsp:nvSpPr>
        <dsp:cNvPr id="0" name=""/>
        <dsp:cNvSpPr/>
      </dsp:nvSpPr>
      <dsp:spPr>
        <a:xfrm>
          <a:off x="1289731" y="2157327"/>
          <a:ext cx="147096" cy="1147348"/>
        </a:xfrm>
        <a:custGeom>
          <a:avLst/>
          <a:gdLst/>
          <a:ahLst/>
          <a:cxnLst/>
          <a:rect l="0" t="0" r="0" b="0"/>
          <a:pathLst>
            <a:path>
              <a:moveTo>
                <a:pt x="0" y="0"/>
              </a:moveTo>
              <a:lnTo>
                <a:pt x="0" y="1147348"/>
              </a:lnTo>
              <a:lnTo>
                <a:pt x="147096" y="11473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BCF173-7B29-4D5C-97B9-D8C678965D0D}">
      <dsp:nvSpPr>
        <dsp:cNvPr id="0" name=""/>
        <dsp:cNvSpPr/>
      </dsp:nvSpPr>
      <dsp:spPr>
        <a:xfrm>
          <a:off x="1289731" y="2157327"/>
          <a:ext cx="147096" cy="451094"/>
        </a:xfrm>
        <a:custGeom>
          <a:avLst/>
          <a:gdLst/>
          <a:ahLst/>
          <a:cxnLst/>
          <a:rect l="0" t="0" r="0" b="0"/>
          <a:pathLst>
            <a:path>
              <a:moveTo>
                <a:pt x="0" y="0"/>
              </a:moveTo>
              <a:lnTo>
                <a:pt x="0" y="451094"/>
              </a:lnTo>
              <a:lnTo>
                <a:pt x="147096" y="4510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84C983-673F-49EE-AA3D-74AA0797CD71}">
      <dsp:nvSpPr>
        <dsp:cNvPr id="0" name=""/>
        <dsp:cNvSpPr/>
      </dsp:nvSpPr>
      <dsp:spPr>
        <a:xfrm>
          <a:off x="1088700" y="1461073"/>
          <a:ext cx="593287" cy="205934"/>
        </a:xfrm>
        <a:custGeom>
          <a:avLst/>
          <a:gdLst/>
          <a:ahLst/>
          <a:cxnLst/>
          <a:rect l="0" t="0" r="0" b="0"/>
          <a:pathLst>
            <a:path>
              <a:moveTo>
                <a:pt x="0" y="0"/>
              </a:moveTo>
              <a:lnTo>
                <a:pt x="0" y="102967"/>
              </a:lnTo>
              <a:lnTo>
                <a:pt x="593287" y="102967"/>
              </a:lnTo>
              <a:lnTo>
                <a:pt x="593287" y="2059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6C1916-9D46-439E-AE9F-3420A617A549}">
      <dsp:nvSpPr>
        <dsp:cNvPr id="0" name=""/>
        <dsp:cNvSpPr/>
      </dsp:nvSpPr>
      <dsp:spPr>
        <a:xfrm>
          <a:off x="103157" y="2157327"/>
          <a:ext cx="147096" cy="4828485"/>
        </a:xfrm>
        <a:custGeom>
          <a:avLst/>
          <a:gdLst/>
          <a:ahLst/>
          <a:cxnLst/>
          <a:rect l="0" t="0" r="0" b="0"/>
          <a:pathLst>
            <a:path>
              <a:moveTo>
                <a:pt x="0" y="0"/>
              </a:moveTo>
              <a:lnTo>
                <a:pt x="0" y="4828485"/>
              </a:lnTo>
              <a:lnTo>
                <a:pt x="147096" y="482848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422303-7CC7-404F-B938-034AA3BE47BE}">
      <dsp:nvSpPr>
        <dsp:cNvPr id="0" name=""/>
        <dsp:cNvSpPr/>
      </dsp:nvSpPr>
      <dsp:spPr>
        <a:xfrm>
          <a:off x="103157" y="2157327"/>
          <a:ext cx="147096" cy="4065729"/>
        </a:xfrm>
        <a:custGeom>
          <a:avLst/>
          <a:gdLst/>
          <a:ahLst/>
          <a:cxnLst/>
          <a:rect l="0" t="0" r="0" b="0"/>
          <a:pathLst>
            <a:path>
              <a:moveTo>
                <a:pt x="0" y="0"/>
              </a:moveTo>
              <a:lnTo>
                <a:pt x="0" y="4065729"/>
              </a:lnTo>
              <a:lnTo>
                <a:pt x="147096" y="40657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C8E9E-8416-44B2-AAE0-132312CC6B4A}">
      <dsp:nvSpPr>
        <dsp:cNvPr id="0" name=""/>
        <dsp:cNvSpPr/>
      </dsp:nvSpPr>
      <dsp:spPr>
        <a:xfrm>
          <a:off x="103157" y="2157327"/>
          <a:ext cx="147096" cy="3369474"/>
        </a:xfrm>
        <a:custGeom>
          <a:avLst/>
          <a:gdLst/>
          <a:ahLst/>
          <a:cxnLst/>
          <a:rect l="0" t="0" r="0" b="0"/>
          <a:pathLst>
            <a:path>
              <a:moveTo>
                <a:pt x="0" y="0"/>
              </a:moveTo>
              <a:lnTo>
                <a:pt x="0" y="3369474"/>
              </a:lnTo>
              <a:lnTo>
                <a:pt x="147096" y="33694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CC8F8A-9FFA-4AF8-A72F-7003BD2CAB2D}">
      <dsp:nvSpPr>
        <dsp:cNvPr id="0" name=""/>
        <dsp:cNvSpPr/>
      </dsp:nvSpPr>
      <dsp:spPr>
        <a:xfrm>
          <a:off x="103157" y="2157327"/>
          <a:ext cx="147096" cy="2606539"/>
        </a:xfrm>
        <a:custGeom>
          <a:avLst/>
          <a:gdLst/>
          <a:ahLst/>
          <a:cxnLst/>
          <a:rect l="0" t="0" r="0" b="0"/>
          <a:pathLst>
            <a:path>
              <a:moveTo>
                <a:pt x="0" y="0"/>
              </a:moveTo>
              <a:lnTo>
                <a:pt x="0" y="2606539"/>
              </a:lnTo>
              <a:lnTo>
                <a:pt x="147096" y="260653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5BC179-D702-4954-89F3-4363DEEE7B8F}">
      <dsp:nvSpPr>
        <dsp:cNvPr id="0" name=""/>
        <dsp:cNvSpPr/>
      </dsp:nvSpPr>
      <dsp:spPr>
        <a:xfrm>
          <a:off x="103157" y="2157327"/>
          <a:ext cx="147096" cy="1843603"/>
        </a:xfrm>
        <a:custGeom>
          <a:avLst/>
          <a:gdLst/>
          <a:ahLst/>
          <a:cxnLst/>
          <a:rect l="0" t="0" r="0" b="0"/>
          <a:pathLst>
            <a:path>
              <a:moveTo>
                <a:pt x="0" y="0"/>
              </a:moveTo>
              <a:lnTo>
                <a:pt x="0" y="1843603"/>
              </a:lnTo>
              <a:lnTo>
                <a:pt x="147096" y="18436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92B66C-82B5-4D31-A062-B4AB22D0851D}">
      <dsp:nvSpPr>
        <dsp:cNvPr id="0" name=""/>
        <dsp:cNvSpPr/>
      </dsp:nvSpPr>
      <dsp:spPr>
        <a:xfrm>
          <a:off x="103157" y="2157327"/>
          <a:ext cx="147096" cy="1147348"/>
        </a:xfrm>
        <a:custGeom>
          <a:avLst/>
          <a:gdLst/>
          <a:ahLst/>
          <a:cxnLst/>
          <a:rect l="0" t="0" r="0" b="0"/>
          <a:pathLst>
            <a:path>
              <a:moveTo>
                <a:pt x="0" y="0"/>
              </a:moveTo>
              <a:lnTo>
                <a:pt x="0" y="1147348"/>
              </a:lnTo>
              <a:lnTo>
                <a:pt x="147096" y="11473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F802C3-2130-42AD-9EBB-503138388181}">
      <dsp:nvSpPr>
        <dsp:cNvPr id="0" name=""/>
        <dsp:cNvSpPr/>
      </dsp:nvSpPr>
      <dsp:spPr>
        <a:xfrm>
          <a:off x="103157" y="2157327"/>
          <a:ext cx="147096" cy="451094"/>
        </a:xfrm>
        <a:custGeom>
          <a:avLst/>
          <a:gdLst/>
          <a:ahLst/>
          <a:cxnLst/>
          <a:rect l="0" t="0" r="0" b="0"/>
          <a:pathLst>
            <a:path>
              <a:moveTo>
                <a:pt x="0" y="0"/>
              </a:moveTo>
              <a:lnTo>
                <a:pt x="0" y="451094"/>
              </a:lnTo>
              <a:lnTo>
                <a:pt x="147096" y="4510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18A292-E797-479B-AEBE-61CC9B20FA63}">
      <dsp:nvSpPr>
        <dsp:cNvPr id="0" name=""/>
        <dsp:cNvSpPr/>
      </dsp:nvSpPr>
      <dsp:spPr>
        <a:xfrm>
          <a:off x="495413" y="1461073"/>
          <a:ext cx="593287" cy="205934"/>
        </a:xfrm>
        <a:custGeom>
          <a:avLst/>
          <a:gdLst/>
          <a:ahLst/>
          <a:cxnLst/>
          <a:rect l="0" t="0" r="0" b="0"/>
          <a:pathLst>
            <a:path>
              <a:moveTo>
                <a:pt x="593287" y="0"/>
              </a:moveTo>
              <a:lnTo>
                <a:pt x="593287" y="102967"/>
              </a:lnTo>
              <a:lnTo>
                <a:pt x="0" y="102967"/>
              </a:lnTo>
              <a:lnTo>
                <a:pt x="0" y="2059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4FFC-811B-4A96-B6D9-B52D0C7A7048}">
      <dsp:nvSpPr>
        <dsp:cNvPr id="0" name=""/>
        <dsp:cNvSpPr/>
      </dsp:nvSpPr>
      <dsp:spPr>
        <a:xfrm>
          <a:off x="1088700" y="715786"/>
          <a:ext cx="1900083" cy="205934"/>
        </a:xfrm>
        <a:custGeom>
          <a:avLst/>
          <a:gdLst/>
          <a:ahLst/>
          <a:cxnLst/>
          <a:rect l="0" t="0" r="0" b="0"/>
          <a:pathLst>
            <a:path>
              <a:moveTo>
                <a:pt x="1900083" y="0"/>
              </a:moveTo>
              <a:lnTo>
                <a:pt x="1900083" y="102967"/>
              </a:lnTo>
              <a:lnTo>
                <a:pt x="0" y="102967"/>
              </a:lnTo>
              <a:lnTo>
                <a:pt x="0" y="2059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E3BF98-940C-448A-AEBC-50A1BFB83332}">
      <dsp:nvSpPr>
        <dsp:cNvPr id="0" name=""/>
        <dsp:cNvSpPr/>
      </dsp:nvSpPr>
      <dsp:spPr>
        <a:xfrm>
          <a:off x="2395496" y="122499"/>
          <a:ext cx="1186574" cy="593287"/>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Показники платоспроможності підприємства</a:t>
          </a:r>
        </a:p>
      </dsp:txBody>
      <dsp:txXfrm>
        <a:off x="2395496" y="122499"/>
        <a:ext cx="1186574" cy="593287"/>
      </dsp:txXfrm>
    </dsp:sp>
    <dsp:sp modelId="{8D4AD445-1436-4D62-A761-D7B10214320E}">
      <dsp:nvSpPr>
        <dsp:cNvPr id="0" name=""/>
        <dsp:cNvSpPr/>
      </dsp:nvSpPr>
      <dsp:spPr>
        <a:xfrm>
          <a:off x="526705" y="921721"/>
          <a:ext cx="1123990" cy="53935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Показники статистичної платоспроможності</a:t>
          </a:r>
        </a:p>
      </dsp:txBody>
      <dsp:txXfrm>
        <a:off x="526705" y="921721"/>
        <a:ext cx="1123990" cy="539352"/>
      </dsp:txXfrm>
    </dsp:sp>
    <dsp:sp modelId="{AE0DC156-4CA3-4492-954F-F26A0EBD1A8D}">
      <dsp:nvSpPr>
        <dsp:cNvPr id="0" name=""/>
        <dsp:cNvSpPr/>
      </dsp:nvSpPr>
      <dsp:spPr>
        <a:xfrm>
          <a:off x="5093" y="1667007"/>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Допоміжні (уточнювальні)</a:t>
          </a:r>
        </a:p>
      </dsp:txBody>
      <dsp:txXfrm>
        <a:off x="5093" y="1667007"/>
        <a:ext cx="980640" cy="490320"/>
      </dsp:txXfrm>
    </dsp:sp>
    <dsp:sp modelId="{300686F8-4F99-4F8C-8286-7957785FB0F2}">
      <dsp:nvSpPr>
        <dsp:cNvPr id="0" name=""/>
        <dsp:cNvSpPr/>
      </dsp:nvSpPr>
      <dsp:spPr>
        <a:xfrm>
          <a:off x="250253" y="2363262"/>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Період обігу товарних запасів</a:t>
          </a:r>
        </a:p>
      </dsp:txBody>
      <dsp:txXfrm>
        <a:off x="250253" y="2363262"/>
        <a:ext cx="980640" cy="490320"/>
      </dsp:txXfrm>
    </dsp:sp>
    <dsp:sp modelId="{A660F0C3-0EE3-4953-BC8A-63FDF6B6DE86}">
      <dsp:nvSpPr>
        <dsp:cNvPr id="0" name=""/>
        <dsp:cNvSpPr/>
      </dsp:nvSpPr>
      <dsp:spPr>
        <a:xfrm>
          <a:off x="250253" y="3059516"/>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Період обігу дебіторської заборгованості</a:t>
          </a:r>
        </a:p>
      </dsp:txBody>
      <dsp:txXfrm>
        <a:off x="250253" y="3059516"/>
        <a:ext cx="980640" cy="490320"/>
      </dsp:txXfrm>
    </dsp:sp>
    <dsp:sp modelId="{21088DA1-9802-4118-B1A8-F6E45F3E0CF7}">
      <dsp:nvSpPr>
        <dsp:cNvPr id="0" name=""/>
        <dsp:cNvSpPr/>
      </dsp:nvSpPr>
      <dsp:spPr>
        <a:xfrm>
          <a:off x="250253" y="3755771"/>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Тривалість операційного циклу</a:t>
          </a:r>
        </a:p>
      </dsp:txBody>
      <dsp:txXfrm>
        <a:off x="250253" y="3755771"/>
        <a:ext cx="980640" cy="490320"/>
      </dsp:txXfrm>
    </dsp:sp>
    <dsp:sp modelId="{503F624E-2771-4C1A-9B6E-0DD07FAE62C8}">
      <dsp:nvSpPr>
        <dsp:cNvPr id="0" name=""/>
        <dsp:cNvSpPr/>
      </dsp:nvSpPr>
      <dsp:spPr>
        <a:xfrm>
          <a:off x="250253" y="4452025"/>
          <a:ext cx="980640" cy="62368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Період погашення кредиторської заборгованості</a:t>
          </a:r>
        </a:p>
      </dsp:txBody>
      <dsp:txXfrm>
        <a:off x="250253" y="4452025"/>
        <a:ext cx="980640" cy="623682"/>
      </dsp:txXfrm>
    </dsp:sp>
    <dsp:sp modelId="{C67486BB-EFC8-4CB8-99DD-34DBF713A18B}">
      <dsp:nvSpPr>
        <dsp:cNvPr id="0" name=""/>
        <dsp:cNvSpPr/>
      </dsp:nvSpPr>
      <dsp:spPr>
        <a:xfrm>
          <a:off x="250253" y="5281642"/>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Тривалість фінансового циклу</a:t>
          </a:r>
        </a:p>
      </dsp:txBody>
      <dsp:txXfrm>
        <a:off x="250253" y="5281642"/>
        <a:ext cx="980640" cy="490320"/>
      </dsp:txXfrm>
    </dsp:sp>
    <dsp:sp modelId="{9ACDDC38-01CD-406B-B90A-D2DB1132BFBB}">
      <dsp:nvSpPr>
        <dsp:cNvPr id="0" name=""/>
        <dsp:cNvSpPr/>
      </dsp:nvSpPr>
      <dsp:spPr>
        <a:xfrm>
          <a:off x="250253" y="5977896"/>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Індекс ліквідності обігових активів</a:t>
          </a:r>
        </a:p>
      </dsp:txBody>
      <dsp:txXfrm>
        <a:off x="250253" y="5977896"/>
        <a:ext cx="980640" cy="490320"/>
      </dsp:txXfrm>
    </dsp:sp>
    <dsp:sp modelId="{444604D9-0B1B-4EEE-B2D3-6146ADAB402D}">
      <dsp:nvSpPr>
        <dsp:cNvPr id="0" name=""/>
        <dsp:cNvSpPr/>
      </dsp:nvSpPr>
      <dsp:spPr>
        <a:xfrm>
          <a:off x="250253" y="6674151"/>
          <a:ext cx="980640" cy="623324"/>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забезпеченості власними коштами</a:t>
          </a:r>
        </a:p>
      </dsp:txBody>
      <dsp:txXfrm>
        <a:off x="250253" y="6674151"/>
        <a:ext cx="980640" cy="623324"/>
      </dsp:txXfrm>
    </dsp:sp>
    <dsp:sp modelId="{D8648201-1002-4C4E-8D4A-6A55EAC7DCD3}">
      <dsp:nvSpPr>
        <dsp:cNvPr id="0" name=""/>
        <dsp:cNvSpPr/>
      </dsp:nvSpPr>
      <dsp:spPr>
        <a:xfrm>
          <a:off x="1191667" y="1667007"/>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Основні</a:t>
          </a:r>
        </a:p>
      </dsp:txBody>
      <dsp:txXfrm>
        <a:off x="1191667" y="1667007"/>
        <a:ext cx="980640" cy="490320"/>
      </dsp:txXfrm>
    </dsp:sp>
    <dsp:sp modelId="{A90DA9C7-44EC-404D-B736-862550CB50C1}">
      <dsp:nvSpPr>
        <dsp:cNvPr id="0" name=""/>
        <dsp:cNvSpPr/>
      </dsp:nvSpPr>
      <dsp:spPr>
        <a:xfrm>
          <a:off x="1436827" y="2363262"/>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покриття</a:t>
          </a:r>
        </a:p>
      </dsp:txBody>
      <dsp:txXfrm>
        <a:off x="1436827" y="2363262"/>
        <a:ext cx="980640" cy="490320"/>
      </dsp:txXfrm>
    </dsp:sp>
    <dsp:sp modelId="{5D1AC363-F38D-4527-AAB9-A2BBA7E6F0F4}">
      <dsp:nvSpPr>
        <dsp:cNvPr id="0" name=""/>
        <dsp:cNvSpPr/>
      </dsp:nvSpPr>
      <dsp:spPr>
        <a:xfrm>
          <a:off x="1436827" y="3059516"/>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критичної ліквідності</a:t>
          </a:r>
        </a:p>
      </dsp:txBody>
      <dsp:txXfrm>
        <a:off x="1436827" y="3059516"/>
        <a:ext cx="980640" cy="490320"/>
      </dsp:txXfrm>
    </dsp:sp>
    <dsp:sp modelId="{552E3A1D-7105-41F3-966F-ED58B8CE100F}">
      <dsp:nvSpPr>
        <dsp:cNvPr id="0" name=""/>
        <dsp:cNvSpPr/>
      </dsp:nvSpPr>
      <dsp:spPr>
        <a:xfrm>
          <a:off x="1436827" y="3755771"/>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абсолютної ліквідності</a:t>
          </a:r>
        </a:p>
      </dsp:txBody>
      <dsp:txXfrm>
        <a:off x="1436827" y="3755771"/>
        <a:ext cx="980640" cy="490320"/>
      </dsp:txXfrm>
    </dsp:sp>
    <dsp:sp modelId="{61CAB9BD-AB78-485C-9F9C-620EEE119759}">
      <dsp:nvSpPr>
        <dsp:cNvPr id="0" name=""/>
        <dsp:cNvSpPr/>
      </dsp:nvSpPr>
      <dsp:spPr>
        <a:xfrm>
          <a:off x="2419245" y="933596"/>
          <a:ext cx="1149143" cy="53935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Показники перспективної платоспроможності</a:t>
          </a:r>
        </a:p>
      </dsp:txBody>
      <dsp:txXfrm>
        <a:off x="2419245" y="933596"/>
        <a:ext cx="1149143" cy="539352"/>
      </dsp:txXfrm>
    </dsp:sp>
    <dsp:sp modelId="{B40F0695-29C7-4108-9A5E-4A3CC8627C66}">
      <dsp:nvSpPr>
        <dsp:cNvPr id="0" name=""/>
        <dsp:cNvSpPr/>
      </dsp:nvSpPr>
      <dsp:spPr>
        <a:xfrm>
          <a:off x="2718406" y="3068298"/>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 миттєвого виконання</a:t>
          </a:r>
        </a:p>
      </dsp:txBody>
      <dsp:txXfrm>
        <a:off x="2718406" y="3068298"/>
        <a:ext cx="980640" cy="490320"/>
      </dsp:txXfrm>
    </dsp:sp>
    <dsp:sp modelId="{C7A368F8-05BB-4A1F-A896-E3CFE081055A}">
      <dsp:nvSpPr>
        <dsp:cNvPr id="0" name=""/>
        <dsp:cNvSpPr/>
      </dsp:nvSpPr>
      <dsp:spPr>
        <a:xfrm>
          <a:off x="2706531" y="3728926"/>
          <a:ext cx="980640" cy="559764"/>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 перспективного виконання зобов'язань</a:t>
          </a:r>
        </a:p>
      </dsp:txBody>
      <dsp:txXfrm>
        <a:off x="2706531" y="3728926"/>
        <a:ext cx="980640" cy="559764"/>
      </dsp:txXfrm>
    </dsp:sp>
    <dsp:sp modelId="{E52230B6-F53F-4DCB-A65D-E31E478F4748}">
      <dsp:nvSpPr>
        <dsp:cNvPr id="0" name=""/>
        <dsp:cNvSpPr/>
      </dsp:nvSpPr>
      <dsp:spPr>
        <a:xfrm>
          <a:off x="2718406" y="2380810"/>
          <a:ext cx="980640" cy="567923"/>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 достатності генерування коштів</a:t>
          </a:r>
        </a:p>
      </dsp:txBody>
      <dsp:txXfrm>
        <a:off x="2718406" y="2380810"/>
        <a:ext cx="980640" cy="567923"/>
      </dsp:txXfrm>
    </dsp:sp>
    <dsp:sp modelId="{316EBE99-F84E-49B5-9FB4-19609861FC49}">
      <dsp:nvSpPr>
        <dsp:cNvPr id="0" name=""/>
        <dsp:cNvSpPr/>
      </dsp:nvSpPr>
      <dsp:spPr>
        <a:xfrm>
          <a:off x="4336306" y="921721"/>
          <a:ext cx="1114556" cy="53935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Показники динамічної платоспроможності</a:t>
          </a:r>
        </a:p>
      </dsp:txBody>
      <dsp:txXfrm>
        <a:off x="4336306" y="921721"/>
        <a:ext cx="1114556" cy="539352"/>
      </dsp:txXfrm>
    </dsp:sp>
    <dsp:sp modelId="{BC53EB4C-6AA7-4A00-8290-404203BC2A8F}">
      <dsp:nvSpPr>
        <dsp:cNvPr id="0" name=""/>
        <dsp:cNvSpPr/>
      </dsp:nvSpPr>
      <dsp:spPr>
        <a:xfrm>
          <a:off x="3809977" y="1667007"/>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Основні</a:t>
          </a:r>
        </a:p>
      </dsp:txBody>
      <dsp:txXfrm>
        <a:off x="3809977" y="1667007"/>
        <a:ext cx="980640" cy="490320"/>
      </dsp:txXfrm>
    </dsp:sp>
    <dsp:sp modelId="{3874B612-B4DB-4757-94EC-47D99CEA0B91}">
      <dsp:nvSpPr>
        <dsp:cNvPr id="0" name=""/>
        <dsp:cNvSpPr/>
      </dsp:nvSpPr>
      <dsp:spPr>
        <a:xfrm>
          <a:off x="4055137" y="2363262"/>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Обсяг сальдового грошового потоку</a:t>
          </a:r>
        </a:p>
      </dsp:txBody>
      <dsp:txXfrm>
        <a:off x="4055137" y="2363262"/>
        <a:ext cx="980640" cy="490320"/>
      </dsp:txXfrm>
    </dsp:sp>
    <dsp:sp modelId="{14C7F99F-6291-499D-990D-83F60829D070}">
      <dsp:nvSpPr>
        <dsp:cNvPr id="0" name=""/>
        <dsp:cNvSpPr/>
      </dsp:nvSpPr>
      <dsp:spPr>
        <a:xfrm>
          <a:off x="4055137" y="3059516"/>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синхронності грошових потоків</a:t>
          </a:r>
        </a:p>
      </dsp:txBody>
      <dsp:txXfrm>
        <a:off x="4055137" y="3059516"/>
        <a:ext cx="980640" cy="490320"/>
      </dsp:txXfrm>
    </dsp:sp>
    <dsp:sp modelId="{82CFEF74-3B4D-4811-A083-CE9722B55706}">
      <dsp:nvSpPr>
        <dsp:cNvPr id="0" name=""/>
        <dsp:cNvSpPr/>
      </dsp:nvSpPr>
      <dsp:spPr>
        <a:xfrm>
          <a:off x="4055137" y="3755771"/>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достатності коштів</a:t>
          </a:r>
        </a:p>
      </dsp:txBody>
      <dsp:txXfrm>
        <a:off x="4055137" y="3755771"/>
        <a:ext cx="980640" cy="490320"/>
      </dsp:txXfrm>
    </dsp:sp>
    <dsp:sp modelId="{8C4B4B68-DED6-4152-B480-469587F0CA41}">
      <dsp:nvSpPr>
        <dsp:cNvPr id="0" name=""/>
        <dsp:cNvSpPr/>
      </dsp:nvSpPr>
      <dsp:spPr>
        <a:xfrm>
          <a:off x="4996551" y="1667007"/>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Допоміжні (уточнювальні)</a:t>
          </a:r>
        </a:p>
      </dsp:txBody>
      <dsp:txXfrm>
        <a:off x="4996551" y="1667007"/>
        <a:ext cx="980640" cy="490320"/>
      </dsp:txXfrm>
    </dsp:sp>
    <dsp:sp modelId="{A7792077-DB91-4202-814F-50D90C38A030}">
      <dsp:nvSpPr>
        <dsp:cNvPr id="0" name=""/>
        <dsp:cNvSpPr/>
      </dsp:nvSpPr>
      <dsp:spPr>
        <a:xfrm>
          <a:off x="5241711" y="2363262"/>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Синхронність надходження та видатків</a:t>
          </a:r>
        </a:p>
      </dsp:txBody>
      <dsp:txXfrm>
        <a:off x="5241711" y="2363262"/>
        <a:ext cx="980640" cy="490320"/>
      </dsp:txXfrm>
    </dsp:sp>
    <dsp:sp modelId="{BECC0BA0-9D06-47E2-87EB-7C0473316A14}">
      <dsp:nvSpPr>
        <dsp:cNvPr id="0" name=""/>
        <dsp:cNvSpPr/>
      </dsp:nvSpPr>
      <dsp:spPr>
        <a:xfrm>
          <a:off x="5241711" y="3059516"/>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Рівномірність надходження</a:t>
          </a:r>
        </a:p>
      </dsp:txBody>
      <dsp:txXfrm>
        <a:off x="5241711" y="3059516"/>
        <a:ext cx="980640" cy="490320"/>
      </dsp:txXfrm>
    </dsp:sp>
    <dsp:sp modelId="{31E2018D-B324-47C5-BEA3-556BF66BA92D}">
      <dsp:nvSpPr>
        <dsp:cNvPr id="0" name=""/>
        <dsp:cNvSpPr/>
      </dsp:nvSpPr>
      <dsp:spPr>
        <a:xfrm>
          <a:off x="5241711" y="3755771"/>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рівномірності надходжень</a:t>
          </a:r>
        </a:p>
      </dsp:txBody>
      <dsp:txXfrm>
        <a:off x="5241711" y="3755771"/>
        <a:ext cx="980640" cy="490320"/>
      </dsp:txXfrm>
    </dsp:sp>
    <dsp:sp modelId="{3462C71E-48E7-452E-89B9-8725803B8ABA}">
      <dsp:nvSpPr>
        <dsp:cNvPr id="0" name=""/>
        <dsp:cNvSpPr/>
      </dsp:nvSpPr>
      <dsp:spPr>
        <a:xfrm>
          <a:off x="5241711" y="4452025"/>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Рівномірність видатків</a:t>
          </a:r>
        </a:p>
      </dsp:txBody>
      <dsp:txXfrm>
        <a:off x="5241711" y="4452025"/>
        <a:ext cx="980640" cy="490320"/>
      </dsp:txXfrm>
    </dsp:sp>
    <dsp:sp modelId="{66518384-3096-4EC7-9490-734B58B265CC}">
      <dsp:nvSpPr>
        <dsp:cNvPr id="0" name=""/>
        <dsp:cNvSpPr/>
      </dsp:nvSpPr>
      <dsp:spPr>
        <a:xfrm>
          <a:off x="5241711" y="5148280"/>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Коефіцієнт рівномірності видатків</a:t>
          </a:r>
        </a:p>
      </dsp:txBody>
      <dsp:txXfrm>
        <a:off x="5241711" y="5148280"/>
        <a:ext cx="980640" cy="490320"/>
      </dsp:txXfrm>
    </dsp:sp>
    <dsp:sp modelId="{350159E8-4032-4D46-A9A9-C6E28A35813E}">
      <dsp:nvSpPr>
        <dsp:cNvPr id="0" name=""/>
        <dsp:cNvSpPr/>
      </dsp:nvSpPr>
      <dsp:spPr>
        <a:xfrm>
          <a:off x="5241711" y="5844534"/>
          <a:ext cx="980640" cy="49032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chemeClr val="tx1"/>
              </a:solidFill>
            </a:rPr>
            <a:t>Частота виникнення дефіциту коштів</a:t>
          </a:r>
        </a:p>
      </dsp:txBody>
      <dsp:txXfrm>
        <a:off x="5241711" y="5844534"/>
        <a:ext cx="980640" cy="4903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255F-293B-451B-8154-36CD0329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28</Pages>
  <Words>25409</Words>
  <Characters>14484</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2025-01-21T16:41:00Z</dcterms:created>
  <dcterms:modified xsi:type="dcterms:W3CDTF">2025-03-05T18:34:00Z</dcterms:modified>
</cp:coreProperties>
</file>